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28"/>
          <w:lang w:val="et-EE"/>
        </w:rPr>
      </w:pPr>
      <w:r>
        <w:rPr>
          <w:b/>
          <w:bCs/>
          <w:sz w:val="28"/>
          <w:lang w:val="et-EE"/>
        </w:rPr>
        <w:t>Matemaatika õpik 3. klassile 1. osa ja töövihik 3. klassile 1. ja 2. osa</w:t>
      </w:r>
    </w:p>
    <w:p>
      <w:pPr>
        <w:pStyle w:val="Normal"/>
        <w:jc w:val="center"/>
        <w:rPr>
          <w:b/>
          <w:b/>
          <w:bCs/>
          <w:sz w:val="28"/>
          <w:lang w:val="et-EE"/>
        </w:rPr>
      </w:pPr>
      <w:r>
        <w:rPr>
          <w:b/>
          <w:bCs/>
          <w:sz w:val="28"/>
          <w:lang w:val="et-EE"/>
        </w:rPr>
        <w:t>Matemaatika töölehed 3. klassile</w:t>
      </w:r>
    </w:p>
    <w:p>
      <w:pPr>
        <w:pStyle w:val="Heading2"/>
        <w:numPr>
          <w:ilvl w:val="1"/>
          <w:numId w:val="2"/>
        </w:numPr>
        <w:rPr>
          <w:lang w:val="et-EE"/>
        </w:rPr>
      </w:pPr>
      <w:r>
        <w:rPr>
          <w:lang w:val="et-EE"/>
        </w:rPr>
        <w:t>Aineõpetaja töökava</w:t>
      </w:r>
    </w:p>
    <w:p>
      <w:pPr>
        <w:pStyle w:val="Normal"/>
        <w:jc w:val="center"/>
        <w:rPr>
          <w:b/>
          <w:b/>
          <w:bCs/>
          <w:sz w:val="28"/>
          <w:lang w:val="et-EE"/>
        </w:rPr>
      </w:pPr>
      <w:r>
        <w:rPr>
          <w:b/>
          <w:bCs/>
          <w:sz w:val="28"/>
          <w:lang w:val="et-EE"/>
        </w:rPr>
      </w:r>
    </w:p>
    <w:p>
      <w:pPr>
        <w:pStyle w:val="Normal"/>
        <w:rPr>
          <w:szCs w:val="20"/>
          <w:lang w:val="et-EE"/>
        </w:rPr>
      </w:pPr>
      <w:r>
        <w:rPr>
          <w:szCs w:val="20"/>
          <w:lang w:val="et-EE"/>
        </w:rPr>
        <w:t xml:space="preserve">Koostanud Kaja Belials </w:t>
      </w:r>
    </w:p>
    <w:p>
      <w:pPr>
        <w:pStyle w:val="Normal"/>
        <w:rPr>
          <w:lang w:val="et-EE"/>
        </w:rPr>
      </w:pPr>
      <w:r>
        <w:rPr>
          <w:lang w:val="et-EE"/>
        </w:rPr>
      </w:r>
    </w:p>
    <w:tbl>
      <w:tblPr>
        <w:tblW w:w="14184" w:type="dxa"/>
        <w:jc w:val="left"/>
        <w:tblInd w:w="-3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1188"/>
        <w:gridCol w:w="4481"/>
        <w:gridCol w:w="2835"/>
        <w:gridCol w:w="2836"/>
        <w:gridCol w:w="2844"/>
      </w:tblGrid>
      <w:tr>
        <w:trPr>
          <w:trHeight w:val="695" w:hRule="atLeast"/>
        </w:trPr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lang w:val="et-EE"/>
              </w:rPr>
            </w:pPr>
            <w:r>
              <w:rPr>
                <w:b/>
                <w:bCs/>
                <w:lang w:val="et-EE"/>
              </w:rPr>
              <w:t>Nädal</w:t>
            </w:r>
          </w:p>
        </w:tc>
        <w:tc>
          <w:tcPr>
            <w:tcW w:w="4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lang w:val="et-EE"/>
              </w:rPr>
            </w:pPr>
            <w:r>
              <w:rPr>
                <w:b/>
                <w:bCs/>
                <w:szCs w:val="20"/>
                <w:lang w:val="et-EE"/>
              </w:rPr>
              <w:t>Teema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lang w:val="et-EE"/>
              </w:rPr>
            </w:pPr>
            <w:r>
              <w:rPr>
                <w:b/>
                <w:bCs/>
                <w:szCs w:val="20"/>
                <w:lang w:val="et-EE"/>
              </w:rPr>
              <w:t>Õppematerjal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lang w:val="et-EE"/>
              </w:rPr>
            </w:pPr>
            <w:r>
              <w:rPr>
                <w:b/>
                <w:bCs/>
                <w:szCs w:val="20"/>
                <w:lang w:val="et-EE"/>
              </w:rPr>
              <w:t>Lõiming ja läbivad teemad</w:t>
            </w:r>
          </w:p>
        </w:tc>
        <w:tc>
          <w:tcPr>
            <w:tcW w:w="2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lang w:val="et-EE"/>
              </w:rPr>
            </w:pPr>
            <w:r>
              <w:rPr>
                <w:b/>
                <w:bCs/>
                <w:szCs w:val="20"/>
                <w:lang w:val="et-EE"/>
              </w:rPr>
              <w:t>Õpitulemus</w:t>
            </w:r>
          </w:p>
        </w:tc>
      </w:tr>
      <w:tr>
        <w:trPr/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  <w:t>1.</w:t>
            </w:r>
          </w:p>
        </w:tc>
        <w:tc>
          <w:tcPr>
            <w:tcW w:w="4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Heading7"/>
              <w:numPr>
                <w:ilvl w:val="6"/>
                <w:numId w:val="2"/>
              </w:numPr>
              <w:snapToGrid w:val="false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</w:r>
          </w:p>
          <w:p>
            <w:pPr>
              <w:pStyle w:val="Normal"/>
              <w:numPr>
                <w:ilvl w:val="0"/>
                <w:numId w:val="12"/>
              </w:numPr>
              <w:jc w:val="both"/>
              <w:rPr>
                <w:lang w:val="et-EE"/>
              </w:rPr>
            </w:pPr>
            <w:r>
              <w:rPr>
                <w:lang w:val="et-EE"/>
              </w:rPr>
              <w:t xml:space="preserve">Liitmine ja lahutamine  20 piires </w:t>
            </w:r>
          </w:p>
          <w:p>
            <w:pPr>
              <w:pStyle w:val="Normal"/>
              <w:numPr>
                <w:ilvl w:val="0"/>
                <w:numId w:val="12"/>
              </w:numPr>
              <w:jc w:val="both"/>
              <w:rPr>
                <w:lang w:val="et-EE"/>
              </w:rPr>
            </w:pPr>
            <w:r>
              <w:rPr>
                <w:lang w:val="et-EE"/>
              </w:rPr>
              <w:t>Arvud sajani</w:t>
            </w:r>
          </w:p>
          <w:p>
            <w:pPr>
              <w:pStyle w:val="Normal"/>
              <w:numPr>
                <w:ilvl w:val="0"/>
                <w:numId w:val="12"/>
              </w:numPr>
              <w:jc w:val="both"/>
              <w:rPr>
                <w:lang w:val="et-EE"/>
              </w:rPr>
            </w:pPr>
            <w:r>
              <w:rPr>
                <w:lang w:val="et-EE"/>
              </w:rPr>
              <w:t>Arvud sajani- liitmine ja lahutamine 100 piires</w:t>
            </w:r>
          </w:p>
          <w:p>
            <w:pPr>
              <w:pStyle w:val="Normal"/>
              <w:numPr>
                <w:ilvl w:val="0"/>
                <w:numId w:val="12"/>
              </w:numPr>
              <w:jc w:val="both"/>
              <w:rPr>
                <w:lang w:val="et-EE"/>
              </w:rPr>
            </w:pPr>
            <w:r>
              <w:rPr>
                <w:lang w:val="et-EE"/>
              </w:rPr>
              <w:t>Arvud sajani- liitmine ja lahutamine 100 piires</w:t>
            </w:r>
          </w:p>
          <w:p>
            <w:pPr>
              <w:pStyle w:val="Normal"/>
              <w:ind w:left="360" w:hanging="0"/>
              <w:jc w:val="both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napToGrid w:val="false"/>
              <w:jc w:val="center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</w:r>
          </w:p>
          <w:p>
            <w:pPr>
              <w:pStyle w:val="Normal"/>
              <w:jc w:val="center"/>
              <w:rPr>
                <w:lang w:val="et-EE"/>
              </w:rPr>
            </w:pPr>
            <w:r>
              <w:rPr>
                <w:lang w:val="et-EE"/>
              </w:rPr>
              <w:t>Õ.lk. 4-11</w:t>
            </w:r>
          </w:p>
          <w:p>
            <w:pPr>
              <w:pStyle w:val="Normal"/>
              <w:jc w:val="center"/>
              <w:rPr>
                <w:lang w:val="et-EE"/>
              </w:rPr>
            </w:pPr>
            <w:r>
              <w:rPr>
                <w:lang w:val="et-EE"/>
              </w:rPr>
              <w:t>Tv.lk. 4-9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  <w:t>Loodusõpetus- matkamine looduses</w:t>
            </w:r>
          </w:p>
        </w:tc>
        <w:tc>
          <w:tcPr>
            <w:tcW w:w="2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  <w:t>Oskab liita ja lahutada 20 piires üleminekuga.</w:t>
            </w:r>
          </w:p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  <w:t>Oskab liita ja lahutada 100 piires üleminekuta.</w:t>
            </w:r>
          </w:p>
        </w:tc>
      </w:tr>
      <w:tr>
        <w:trPr/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  <w:t>2.</w:t>
            </w:r>
          </w:p>
        </w:tc>
        <w:tc>
          <w:tcPr>
            <w:tcW w:w="4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numPr>
                <w:ilvl w:val="0"/>
                <w:numId w:val="7"/>
              </w:numPr>
              <w:rPr/>
            </w:pPr>
            <w:r>
              <w:rPr>
                <w:lang w:val="et-EE"/>
              </w:rPr>
              <w:t>T</w:t>
            </w:r>
            <w:r>
              <w:rPr>
                <w:lang w:val="et-EE"/>
              </w:rPr>
              <w:t>öö</w:t>
            </w:r>
            <w:r>
              <w:rPr>
                <w:lang w:val="et-EE"/>
              </w:rPr>
              <w:t>leht 1</w:t>
            </w:r>
          </w:p>
          <w:p>
            <w:pPr>
              <w:pStyle w:val="Normal"/>
              <w:numPr>
                <w:ilvl w:val="0"/>
                <w:numId w:val="7"/>
              </w:numPr>
              <w:rPr>
                <w:lang w:val="et-EE"/>
              </w:rPr>
            </w:pPr>
            <w:r>
              <w:rPr>
                <w:lang w:val="et-EE"/>
              </w:rPr>
              <w:t>Võrdus.</w:t>
            </w:r>
          </w:p>
          <w:p>
            <w:pPr>
              <w:pStyle w:val="Normal"/>
              <w:numPr>
                <w:ilvl w:val="0"/>
                <w:numId w:val="7"/>
              </w:numPr>
              <w:rPr>
                <w:sz w:val="28"/>
                <w:lang w:val="et-EE"/>
              </w:rPr>
            </w:pPr>
            <w:r>
              <w:rPr>
                <w:lang w:val="et-EE"/>
              </w:rPr>
              <w:t>Võrratus.</w:t>
            </w:r>
          </w:p>
          <w:p>
            <w:pPr>
              <w:pStyle w:val="Normal"/>
              <w:numPr>
                <w:ilvl w:val="0"/>
                <w:numId w:val="7"/>
              </w:numPr>
              <w:rPr>
                <w:lang w:val="et-EE"/>
              </w:rPr>
            </w:pPr>
            <w:r>
              <w:rPr>
                <w:lang w:val="et-EE"/>
              </w:rPr>
              <w:t>Avaldis.</w:t>
            </w:r>
          </w:p>
          <w:p>
            <w:pPr>
              <w:pStyle w:val="Normal"/>
              <w:ind w:left="360" w:hanging="0"/>
              <w:rPr>
                <w:lang w:val="et-EE"/>
              </w:rPr>
            </w:pPr>
            <w:r>
              <w:rPr>
                <w:lang w:val="et-EE"/>
              </w:rPr>
            </w:r>
          </w:p>
          <w:p>
            <w:pPr>
              <w:pStyle w:val="Normal"/>
              <w:ind w:left="360" w:hanging="0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lang w:val="et-EE"/>
              </w:rPr>
            </w:pPr>
            <w:r>
              <w:rPr>
                <w:lang w:val="et-EE"/>
              </w:rPr>
              <w:t>Õ.lk. 12-14</w:t>
            </w:r>
          </w:p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lang w:val="et-EE"/>
              </w:rPr>
              <w:t>Tv.lk 10-13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  <w:t>Emakeel- funktsionaalne lugemine</w:t>
            </w:r>
          </w:p>
        </w:tc>
        <w:tc>
          <w:tcPr>
            <w:tcW w:w="2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  <w:t>Oskab koostada avaldist.</w:t>
            </w:r>
          </w:p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  <w:t>ja leida avaldise väärtust.</w:t>
            </w:r>
          </w:p>
          <w:p>
            <w:pPr>
              <w:pStyle w:val="Normal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</w:r>
          </w:p>
        </w:tc>
      </w:tr>
      <w:tr>
        <w:trPr/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  <w:t>3.</w:t>
            </w:r>
          </w:p>
        </w:tc>
        <w:tc>
          <w:tcPr>
            <w:tcW w:w="4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numPr>
                <w:ilvl w:val="0"/>
                <w:numId w:val="8"/>
              </w:numPr>
              <w:rPr>
                <w:lang w:val="et-EE"/>
              </w:rPr>
            </w:pPr>
            <w:r>
              <w:rPr>
                <w:lang w:val="et-EE"/>
              </w:rPr>
              <w:t>Sulud avaldises.</w:t>
            </w:r>
          </w:p>
          <w:p>
            <w:pPr>
              <w:pStyle w:val="Normal"/>
              <w:numPr>
                <w:ilvl w:val="0"/>
                <w:numId w:val="8"/>
              </w:numPr>
              <w:rPr>
                <w:rFonts w:cs="Liberation Sans"/>
                <w:lang w:val="et-EE"/>
              </w:rPr>
            </w:pPr>
            <w:r>
              <w:rPr>
                <w:rFonts w:cs="Liberation Sans"/>
                <w:lang w:val="et-EE"/>
              </w:rPr>
              <w:t>Kahekohaliste arvude liitmine üleminekuta</w:t>
            </w:r>
          </w:p>
          <w:p>
            <w:pPr>
              <w:pStyle w:val="Normal"/>
              <w:numPr>
                <w:ilvl w:val="0"/>
                <w:numId w:val="8"/>
              </w:numPr>
              <w:rPr/>
            </w:pPr>
            <w:r>
              <w:rPr>
                <w:lang w:val="et-EE"/>
              </w:rPr>
              <w:t xml:space="preserve"> </w:t>
            </w:r>
            <w:r>
              <w:rPr>
                <w:rFonts w:cs="Liberation Sans"/>
                <w:lang w:val="et-EE"/>
              </w:rPr>
              <w:t>Kahekohaliste arvude liitmine üleminekuta</w:t>
            </w:r>
          </w:p>
          <w:p>
            <w:pPr>
              <w:pStyle w:val="Normal"/>
              <w:numPr>
                <w:ilvl w:val="0"/>
                <w:numId w:val="8"/>
              </w:numPr>
              <w:rPr>
                <w:sz w:val="28"/>
                <w:lang w:val="et-EE"/>
              </w:rPr>
            </w:pPr>
            <w:r>
              <w:rPr>
                <w:rFonts w:cs="Liberation Sans"/>
                <w:lang w:val="et-EE"/>
              </w:rPr>
              <w:t xml:space="preserve">Kahekohalise ja ühekohalise arvu liitmine üleminekuga </w:t>
            </w:r>
          </w:p>
          <w:p>
            <w:pPr>
              <w:pStyle w:val="Normal"/>
              <w:ind w:left="360" w:hanging="0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lang w:val="et-EE"/>
              </w:rPr>
            </w:pPr>
            <w:r>
              <w:rPr>
                <w:lang w:val="et-EE"/>
              </w:rPr>
              <w:t>Õ.lk. 16-18</w:t>
            </w:r>
          </w:p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lang w:val="et-EE"/>
              </w:rPr>
              <w:t>Tv.lk.14-21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  <w:t>Loodusõpetus- seened</w:t>
            </w:r>
          </w:p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  <w:t>Loodusõpetus- loomade talvise toidulaua eest hoolitsemine.</w:t>
            </w:r>
          </w:p>
        </w:tc>
        <w:tc>
          <w:tcPr>
            <w:tcW w:w="2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  <w:t>Teab sulgude tähendust avaldises ja tehete järjekorda.</w:t>
            </w:r>
          </w:p>
          <w:p>
            <w:pPr>
              <w:pStyle w:val="Normal"/>
              <w:rPr>
                <w:szCs w:val="20"/>
                <w:lang w:val="et-EE"/>
              </w:rPr>
            </w:pPr>
            <w:r>
              <w:rPr>
                <w:szCs w:val="20"/>
                <w:lang w:val="et-EE"/>
              </w:rPr>
              <w:t>Võrdleb mitme tehtega arvavaldise väärtusi</w:t>
            </w:r>
          </w:p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  <w:t>Oskab liita ja lahutada kahekohalisi arve 100 piires üleminekuta</w:t>
            </w:r>
          </w:p>
        </w:tc>
      </w:tr>
      <w:tr>
        <w:trPr>
          <w:trHeight w:val="3173" w:hRule="atLeast"/>
        </w:trPr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  <w:t>4.</w:t>
            </w:r>
          </w:p>
        </w:tc>
        <w:tc>
          <w:tcPr>
            <w:tcW w:w="4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numPr>
                <w:ilvl w:val="0"/>
                <w:numId w:val="6"/>
              </w:numPr>
              <w:rPr>
                <w:rFonts w:cs="Liberation Sans"/>
                <w:lang w:val="et-EE"/>
              </w:rPr>
            </w:pPr>
            <w:r>
              <w:rPr>
                <w:rFonts w:cs="Liberation Sans"/>
                <w:lang w:val="et-EE"/>
              </w:rPr>
              <w:t>Kahekohalisest arvust ühekohalise arvu lahutamine üleminekuga</w:t>
            </w:r>
          </w:p>
          <w:p>
            <w:pPr>
              <w:pStyle w:val="Normal"/>
              <w:numPr>
                <w:ilvl w:val="0"/>
                <w:numId w:val="6"/>
              </w:numPr>
              <w:rPr/>
            </w:pPr>
            <w:r>
              <w:rPr>
                <w:lang w:val="et-EE"/>
              </w:rPr>
              <w:t>T</w:t>
            </w:r>
            <w:r>
              <w:rPr>
                <w:lang w:val="et-EE"/>
              </w:rPr>
              <w:t>öö</w:t>
            </w:r>
            <w:r>
              <w:rPr>
                <w:lang w:val="et-EE"/>
              </w:rPr>
              <w:t>leht 2</w:t>
            </w:r>
          </w:p>
          <w:p>
            <w:pPr>
              <w:pStyle w:val="Normal"/>
              <w:numPr>
                <w:ilvl w:val="0"/>
                <w:numId w:val="6"/>
              </w:numPr>
              <w:rPr>
                <w:lang w:val="et-EE"/>
              </w:rPr>
            </w:pPr>
            <w:r>
              <w:rPr>
                <w:lang w:val="et-EE"/>
              </w:rPr>
              <w:t>Geomeetria- kujundite nimetused,</w:t>
            </w:r>
          </w:p>
          <w:p>
            <w:pPr>
              <w:pStyle w:val="Normal"/>
              <w:ind w:left="360" w:hanging="0"/>
              <w:rPr/>
            </w:pPr>
            <w:r>
              <w:rPr>
                <w:lang w:val="et-EE"/>
              </w:rPr>
              <w:t xml:space="preserve">Mõisted </w:t>
            </w:r>
            <w:r>
              <w:rPr>
                <w:i/>
                <w:iCs/>
                <w:lang w:val="et-EE"/>
              </w:rPr>
              <w:t>külg, tahk, serv</w:t>
            </w:r>
          </w:p>
          <w:p>
            <w:pPr>
              <w:pStyle w:val="Normal"/>
              <w:numPr>
                <w:ilvl w:val="0"/>
                <w:numId w:val="6"/>
              </w:numPr>
              <w:rPr>
                <w:lang w:val="et-EE"/>
              </w:rPr>
            </w:pPr>
            <w:r>
              <w:rPr>
                <w:lang w:val="et-EE"/>
              </w:rPr>
              <w:t>Geomeetria- vaade.</w:t>
            </w:r>
          </w:p>
          <w:p>
            <w:pPr>
              <w:pStyle w:val="Normal"/>
              <w:ind w:left="360" w:hanging="0"/>
              <w:rPr>
                <w:lang w:val="et-EE"/>
              </w:rPr>
            </w:pPr>
            <w:r>
              <w:rPr>
                <w:lang w:val="et-EE"/>
              </w:rPr>
            </w:r>
          </w:p>
          <w:p>
            <w:pPr>
              <w:pStyle w:val="Normal"/>
              <w:ind w:left="360" w:hanging="0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lang w:val="et-EE"/>
              </w:rPr>
            </w:pPr>
            <w:r>
              <w:rPr>
                <w:lang w:val="et-EE"/>
              </w:rPr>
              <w:t xml:space="preserve">Õ.lk. 19-21 </w:t>
            </w:r>
          </w:p>
          <w:p>
            <w:pPr>
              <w:pStyle w:val="Normal"/>
              <w:jc w:val="center"/>
              <w:rPr>
                <w:lang w:val="et-EE"/>
              </w:rPr>
            </w:pPr>
            <w:r>
              <w:rPr>
                <w:lang w:val="et-EE"/>
              </w:rPr>
              <w:t>Tv.lk 22- 27</w:t>
            </w:r>
          </w:p>
          <w:p>
            <w:pPr>
              <w:pStyle w:val="Normal"/>
              <w:jc w:val="center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  <w:t>Väärtused- majandusülesanded</w:t>
            </w:r>
          </w:p>
        </w:tc>
        <w:tc>
          <w:tcPr>
            <w:tcW w:w="2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  <w:t>Tunneb ruumilisi ja tasapinnalisi kujundeid -</w:t>
            </w:r>
          </w:p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  <w:t>Kuup, püramiid, kera, silinder, risttahukas, prisma, koonus.</w:t>
            </w:r>
          </w:p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  <w:t xml:space="preserve">Ruut, kolmnurk, ring, ristkülik. </w:t>
            </w:r>
          </w:p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</w:r>
          </w:p>
        </w:tc>
      </w:tr>
      <w:tr>
        <w:trPr/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  <w:t>5.</w:t>
            </w:r>
          </w:p>
        </w:tc>
        <w:tc>
          <w:tcPr>
            <w:tcW w:w="4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numPr>
                <w:ilvl w:val="0"/>
                <w:numId w:val="10"/>
              </w:numPr>
              <w:rPr>
                <w:rFonts w:cs="Liberation Sans"/>
                <w:lang w:val="et-EE"/>
              </w:rPr>
            </w:pPr>
            <w:r>
              <w:rPr>
                <w:rFonts w:cs="Liberation Sans"/>
                <w:lang w:val="et-EE"/>
              </w:rPr>
              <w:t>Kahekohaliste arvude liitmine üleminekuga</w:t>
            </w:r>
          </w:p>
          <w:p>
            <w:pPr>
              <w:pStyle w:val="Normal"/>
              <w:numPr>
                <w:ilvl w:val="0"/>
                <w:numId w:val="10"/>
              </w:numPr>
              <w:rPr>
                <w:rFonts w:cs="Liberation Sans"/>
                <w:lang w:val="et-EE"/>
              </w:rPr>
            </w:pPr>
            <w:r>
              <w:rPr>
                <w:rFonts w:cs="Liberation Sans"/>
                <w:lang w:val="et-EE"/>
              </w:rPr>
              <w:t>Kahekohaliste arvude lahutamine üleminekuga</w:t>
            </w:r>
          </w:p>
          <w:p>
            <w:pPr>
              <w:pStyle w:val="Normal"/>
              <w:numPr>
                <w:ilvl w:val="0"/>
                <w:numId w:val="10"/>
              </w:numPr>
              <w:rPr>
                <w:lang w:val="et-EE"/>
              </w:rPr>
            </w:pPr>
            <w:r>
              <w:rPr>
                <w:lang w:val="et-EE"/>
              </w:rPr>
              <w:t>Harjutame üleminekuga arvutamist 100 piires.</w:t>
            </w:r>
          </w:p>
          <w:p>
            <w:pPr>
              <w:pStyle w:val="Normal"/>
              <w:numPr>
                <w:ilvl w:val="0"/>
                <w:numId w:val="10"/>
              </w:numPr>
              <w:rPr>
                <w:lang w:val="et-EE"/>
              </w:rPr>
            </w:pPr>
            <w:r>
              <w:rPr>
                <w:lang w:val="et-EE"/>
              </w:rPr>
              <w:t>Täht arvu tähisena</w:t>
            </w:r>
          </w:p>
          <w:p>
            <w:pPr>
              <w:pStyle w:val="Normal"/>
              <w:ind w:left="360" w:hanging="0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lang w:val="et-EE"/>
              </w:rPr>
            </w:pPr>
            <w:r>
              <w:rPr>
                <w:lang w:val="et-EE"/>
              </w:rPr>
              <w:t>Õ.lk. 22-26</w:t>
            </w:r>
          </w:p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lang w:val="et-EE"/>
              </w:rPr>
              <w:t>Tv.lk.28-34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napToGrid w:val="false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</w:r>
          </w:p>
        </w:tc>
        <w:tc>
          <w:tcPr>
            <w:tcW w:w="2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  <w:t>Oskab liita ja lahutada kahekohalisi arve 100 piires üleminekuga</w:t>
            </w:r>
          </w:p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</w:r>
          </w:p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</w:r>
          </w:p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</w:r>
          </w:p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</w:r>
          </w:p>
        </w:tc>
      </w:tr>
      <w:tr>
        <w:trPr/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  <w:t>6.</w:t>
            </w:r>
          </w:p>
        </w:tc>
        <w:tc>
          <w:tcPr>
            <w:tcW w:w="4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numPr>
                <w:ilvl w:val="0"/>
                <w:numId w:val="10"/>
              </w:numPr>
              <w:rPr>
                <w:lang w:val="et-EE"/>
              </w:rPr>
            </w:pPr>
            <w:r>
              <w:rPr>
                <w:lang w:val="et-EE"/>
              </w:rPr>
              <w:t>Puuduva liidetava leidmine.</w:t>
            </w:r>
          </w:p>
          <w:p>
            <w:pPr>
              <w:pStyle w:val="Normal"/>
              <w:numPr>
                <w:ilvl w:val="0"/>
                <w:numId w:val="10"/>
              </w:numPr>
              <w:rPr>
                <w:lang w:val="et-EE"/>
              </w:rPr>
            </w:pPr>
            <w:r>
              <w:rPr>
                <w:lang w:val="et-EE"/>
              </w:rPr>
              <w:t>Puuduva vähendatava leidmine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lang w:val="et-EE"/>
              </w:rPr>
            </w:pPr>
            <w:r>
              <w:rPr>
                <w:lang w:val="et-EE"/>
              </w:rPr>
              <w:t>Puuduva vähendaja leidmine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rFonts w:cs="Liberation Sans"/>
                <w:lang w:val="et-EE"/>
              </w:rPr>
            </w:pPr>
            <w:r>
              <w:rPr>
                <w:rFonts w:cs="Liberation Sans"/>
                <w:lang w:val="et-EE"/>
              </w:rPr>
              <w:t>Arvud 1000 ni  - sajaliste, kümneliste ja üheliste liitmine.</w:t>
            </w:r>
          </w:p>
          <w:p>
            <w:pPr>
              <w:pStyle w:val="Normal"/>
              <w:ind w:left="360" w:hanging="0"/>
              <w:rPr>
                <w:lang w:val="et-EE"/>
              </w:rPr>
            </w:pPr>
            <w:r>
              <w:rPr>
                <w:lang w:val="et-EE"/>
              </w:rPr>
            </w:r>
          </w:p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lang w:val="et-EE"/>
              </w:rPr>
            </w:pPr>
            <w:r>
              <w:rPr>
                <w:lang w:val="et-EE"/>
              </w:rPr>
              <w:t xml:space="preserve">Õ.lk. 27-31 </w:t>
            </w:r>
          </w:p>
          <w:p>
            <w:pPr>
              <w:pStyle w:val="Normal"/>
              <w:jc w:val="center"/>
              <w:rPr>
                <w:lang w:val="et-EE"/>
              </w:rPr>
            </w:pPr>
            <w:r>
              <w:rPr>
                <w:lang w:val="et-EE"/>
              </w:rPr>
              <w:t>Tv.lk 35-39</w:t>
            </w:r>
          </w:p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sz w:val="28"/>
                <w:lang w:val="et-EE"/>
              </w:rPr>
            </w:pPr>
            <w:r>
              <w:rPr>
                <w:lang w:val="et-EE"/>
              </w:rPr>
              <w:t>Emakeel- funktsionaalne lugemine.</w:t>
            </w:r>
          </w:p>
        </w:tc>
        <w:tc>
          <w:tcPr>
            <w:tcW w:w="2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  <w:t>Oskab leida puuduvat liidetavat, vähendatavat ja vähendajat.</w:t>
            </w:r>
          </w:p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</w:r>
          </w:p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</w:r>
          </w:p>
          <w:p>
            <w:pPr>
              <w:pStyle w:val="Normal"/>
              <w:rPr>
                <w:sz w:val="28"/>
                <w:lang w:val="et-EE"/>
              </w:rPr>
            </w:pPr>
            <w:r>
              <w:rPr>
                <w:lang w:val="et-EE"/>
              </w:rPr>
              <w:t>Tunneb arve 1-1000</w:t>
            </w:r>
          </w:p>
        </w:tc>
      </w:tr>
      <w:tr>
        <w:trPr/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  <w:t>7.</w:t>
            </w:r>
          </w:p>
        </w:tc>
        <w:tc>
          <w:tcPr>
            <w:tcW w:w="4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numPr>
                <w:ilvl w:val="0"/>
                <w:numId w:val="4"/>
              </w:numPr>
              <w:rPr>
                <w:rFonts w:cs="Liberation Sans"/>
                <w:lang w:val="et-EE"/>
              </w:rPr>
            </w:pPr>
            <w:r>
              <w:rPr>
                <w:rFonts w:cs="Liberation Sans"/>
                <w:lang w:val="et-EE"/>
              </w:rPr>
              <w:t>Arvud 1000 ni  - arvu asukoht arvureas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rFonts w:cs="Liberation Sans"/>
                <w:lang w:val="et-EE"/>
              </w:rPr>
            </w:pPr>
            <w:r>
              <w:rPr>
                <w:rFonts w:cs="Liberation Sans"/>
                <w:lang w:val="et-EE"/>
              </w:rPr>
              <w:t>Harjutame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rFonts w:cs="Liberation Sans"/>
                <w:lang w:val="et-EE"/>
              </w:rPr>
            </w:pPr>
            <w:r>
              <w:rPr>
                <w:rFonts w:cs="Liberation Sans"/>
                <w:lang w:val="et-EE"/>
              </w:rPr>
              <w:t>Liidame ja lahutame sajalisi, kümnelisi ja ühelisi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rFonts w:cs="Liberation Sans"/>
                <w:lang w:val="et-EE"/>
              </w:rPr>
            </w:pPr>
            <w:r>
              <w:rPr>
                <w:rFonts w:cs="Liberation Sans"/>
                <w:lang w:val="et-EE"/>
              </w:rPr>
              <w:t>Harjutame. Tööleht 3</w:t>
            </w:r>
          </w:p>
          <w:p>
            <w:pPr>
              <w:pStyle w:val="Normal"/>
              <w:ind w:left="360" w:hanging="0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lang w:val="et-EE"/>
              </w:rPr>
            </w:pPr>
            <w:r>
              <w:rPr>
                <w:lang w:val="et-EE"/>
              </w:rPr>
              <w:t>Õ.lk. 32-37</w:t>
            </w:r>
          </w:p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lang w:val="et-EE"/>
              </w:rPr>
              <w:t>Tv.lk 40-47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sz w:val="28"/>
                <w:lang w:val="et-EE"/>
              </w:rPr>
            </w:pPr>
            <w:r>
              <w:rPr>
                <w:lang w:val="et-EE"/>
              </w:rPr>
              <w:t>Emakeel- funktsionaalne lugemine.</w:t>
            </w:r>
          </w:p>
        </w:tc>
        <w:tc>
          <w:tcPr>
            <w:tcW w:w="2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  <w:t>Oskab liita ühelisi, kümnelisi ja sajalisi.</w:t>
            </w:r>
          </w:p>
        </w:tc>
      </w:tr>
      <w:tr>
        <w:trPr/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  <w:t xml:space="preserve">8. </w:t>
            </w:r>
          </w:p>
        </w:tc>
        <w:tc>
          <w:tcPr>
            <w:tcW w:w="4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numPr>
                <w:ilvl w:val="0"/>
                <w:numId w:val="4"/>
              </w:numPr>
              <w:rPr>
                <w:lang w:val="et-EE"/>
              </w:rPr>
            </w:pPr>
            <w:r>
              <w:rPr>
                <w:lang w:val="et-EE"/>
              </w:rPr>
              <w:t>Kahekohaliste arvude kirjalik liitmine üleminekuta.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lang w:val="et-EE"/>
              </w:rPr>
            </w:pPr>
            <w:r>
              <w:rPr>
                <w:lang w:val="et-EE"/>
              </w:rPr>
              <w:t>Kahekohaliste arvude kirjalik lahutamine üleminekuta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lang w:val="et-EE"/>
              </w:rPr>
            </w:pPr>
            <w:r>
              <w:rPr>
                <w:lang w:val="et-EE"/>
              </w:rPr>
              <w:t>Harjutame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sz w:val="28"/>
                <w:lang w:val="et-EE"/>
              </w:rPr>
            </w:pPr>
            <w:r>
              <w:rPr>
                <w:lang w:val="et-EE"/>
              </w:rPr>
              <w:t>Kordamine</w:t>
            </w:r>
          </w:p>
          <w:p>
            <w:pPr>
              <w:pStyle w:val="Normal"/>
              <w:ind w:left="360" w:hanging="0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lang w:val="et-EE"/>
              </w:rPr>
            </w:pPr>
            <w:r>
              <w:rPr>
                <w:lang w:val="et-EE"/>
              </w:rPr>
              <w:t>Õ.lk. 38- 43</w:t>
            </w:r>
          </w:p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lang w:val="et-EE"/>
              </w:rPr>
              <w:t>Tv.lk. 48- 55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sz w:val="28"/>
                <w:lang w:val="et-EE"/>
              </w:rPr>
            </w:pPr>
            <w:r>
              <w:rPr>
                <w:lang w:val="et-EE"/>
              </w:rPr>
              <w:t>Emakeel- funktsionaalne lugemine.</w:t>
            </w:r>
          </w:p>
        </w:tc>
        <w:tc>
          <w:tcPr>
            <w:tcW w:w="2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  <w:t>Oskab kirjalikult liita ja lahutada üleminekuta</w:t>
            </w:r>
          </w:p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  <w:t>kahekohalisi arve.</w:t>
            </w:r>
          </w:p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</w:r>
          </w:p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</w:r>
          </w:p>
          <w:p>
            <w:pPr>
              <w:pStyle w:val="Normal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</w:r>
          </w:p>
        </w:tc>
      </w:tr>
      <w:tr>
        <w:trPr/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  <w:t>9.</w:t>
            </w:r>
          </w:p>
        </w:tc>
        <w:tc>
          <w:tcPr>
            <w:tcW w:w="4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numPr>
                <w:ilvl w:val="0"/>
                <w:numId w:val="3"/>
              </w:numPr>
              <w:rPr>
                <w:lang w:val="et-EE"/>
              </w:rPr>
            </w:pPr>
            <w:r>
              <w:rPr>
                <w:lang w:val="et-EE"/>
              </w:rPr>
              <w:t>Kahekohaliste arvude kirjalik liitmine üleminekuga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lang w:val="et-EE"/>
              </w:rPr>
            </w:pPr>
            <w:r>
              <w:rPr>
                <w:lang w:val="et-EE"/>
              </w:rPr>
              <w:t>Kahekohaliste arvude kirjalik lahutamine üleminekuga.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lang w:val="et-EE"/>
              </w:rPr>
            </w:pPr>
            <w:r>
              <w:rPr>
                <w:lang w:val="et-EE"/>
              </w:rPr>
              <w:t>Harjutame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sz w:val="28"/>
                <w:lang w:val="et-EE"/>
              </w:rPr>
            </w:pPr>
            <w:r>
              <w:rPr>
                <w:lang w:val="et-EE"/>
              </w:rPr>
              <w:t>Tööleht 4</w:t>
            </w:r>
          </w:p>
          <w:p>
            <w:pPr>
              <w:pStyle w:val="Normal"/>
              <w:ind w:left="360" w:hanging="0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lang w:val="et-EE"/>
              </w:rPr>
            </w:pPr>
            <w:r>
              <w:rPr>
                <w:lang w:val="et-EE"/>
              </w:rPr>
              <w:t>Õ.lk. 44 – 47</w:t>
            </w:r>
          </w:p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lang w:val="et-EE"/>
              </w:rPr>
              <w:t xml:space="preserve">Tv.lk 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sz w:val="22"/>
                <w:szCs w:val="20"/>
                <w:lang w:val="et-EE"/>
              </w:rPr>
            </w:pPr>
            <w:r>
              <w:rPr>
                <w:lang w:val="et-EE"/>
              </w:rPr>
              <w:t>Emakeel- funktsionaalne lugemine</w:t>
            </w:r>
          </w:p>
          <w:p>
            <w:pPr>
              <w:pStyle w:val="Normal"/>
              <w:rPr>
                <w:sz w:val="28"/>
                <w:szCs w:val="20"/>
                <w:lang w:val="et-EE"/>
              </w:rPr>
            </w:pPr>
            <w:r>
              <w:rPr>
                <w:sz w:val="28"/>
                <w:szCs w:val="20"/>
                <w:lang w:val="et-EE"/>
              </w:rPr>
            </w:r>
          </w:p>
        </w:tc>
        <w:tc>
          <w:tcPr>
            <w:tcW w:w="2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  <w:t>Oskab kirjalikult liita ja lahutada üleminekuga</w:t>
            </w:r>
          </w:p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  <w:t>kahekohalisi arve</w:t>
            </w:r>
          </w:p>
        </w:tc>
      </w:tr>
      <w:tr>
        <w:trPr/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  <w:t>10.</w:t>
            </w:r>
          </w:p>
        </w:tc>
        <w:tc>
          <w:tcPr>
            <w:tcW w:w="4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numPr>
                <w:ilvl w:val="0"/>
                <w:numId w:val="3"/>
              </w:numPr>
              <w:rPr>
                <w:lang w:val="et-EE"/>
              </w:rPr>
            </w:pPr>
            <w:r>
              <w:rPr>
                <w:lang w:val="et-EE"/>
              </w:rPr>
              <w:t>Korrutamine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lang w:val="et-EE"/>
              </w:rPr>
            </w:pPr>
            <w:r>
              <w:rPr>
                <w:lang w:val="et-EE"/>
              </w:rPr>
              <w:t>Jagamine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lang w:val="et-EE"/>
              </w:rPr>
            </w:pPr>
            <w:r>
              <w:rPr>
                <w:lang w:val="et-EE"/>
              </w:rPr>
              <w:t>Korrutamine ja jagamine arvuga 1.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lang w:val="et-EE"/>
              </w:rPr>
            </w:pPr>
            <w:r>
              <w:rPr>
                <w:lang w:val="et-EE"/>
              </w:rPr>
              <w:t>Korrutamine ja jagamine arvuga 1.</w:t>
            </w:r>
          </w:p>
          <w:p>
            <w:pPr>
              <w:pStyle w:val="Normal"/>
              <w:ind w:left="360" w:hanging="0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lang w:val="et-EE"/>
              </w:rPr>
            </w:pPr>
            <w:r>
              <w:rPr>
                <w:lang w:val="et-EE"/>
              </w:rPr>
              <w:t>Õ.lk. 48 – 53</w:t>
            </w:r>
          </w:p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lang w:val="et-EE"/>
              </w:rPr>
              <w:t xml:space="preserve">Tv.lk 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sz w:val="22"/>
                <w:szCs w:val="20"/>
                <w:lang w:val="et-EE"/>
              </w:rPr>
            </w:pPr>
            <w:r>
              <w:rPr>
                <w:sz w:val="22"/>
                <w:szCs w:val="20"/>
                <w:lang w:val="et-EE"/>
              </w:rPr>
              <w:t>Inimeseõp – mardipäev</w:t>
            </w:r>
          </w:p>
          <w:p>
            <w:pPr>
              <w:pStyle w:val="Normal"/>
              <w:rPr>
                <w:sz w:val="28"/>
                <w:lang w:val="et-EE"/>
              </w:rPr>
            </w:pPr>
            <w:r>
              <w:rPr>
                <w:lang w:val="et-EE"/>
              </w:rPr>
              <w:t>Väärtused- majandusülesanded</w:t>
            </w:r>
          </w:p>
        </w:tc>
        <w:tc>
          <w:tcPr>
            <w:tcW w:w="2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BodyText3"/>
              <w:rPr/>
            </w:pPr>
            <w:r>
              <w:rPr/>
              <w:t xml:space="preserve">Teab mõisteid </w:t>
            </w:r>
            <w:r>
              <w:rPr>
                <w:i/>
                <w:iCs/>
              </w:rPr>
              <w:t>tegur, korrutis, jagatav, jagaja, jagatis</w:t>
            </w:r>
          </w:p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  <w:t>Oskab asendada liitmist korrutamisega.</w:t>
            </w:r>
          </w:p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  <w:t>Tunneb tegurite järjekorra muutmise reeglit.</w:t>
            </w:r>
          </w:p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  <w:t xml:space="preserve">Oskab korrutada ja jagada arvudega 1 </w:t>
            </w:r>
          </w:p>
        </w:tc>
      </w:tr>
      <w:tr>
        <w:trPr/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  <w:t>11.</w:t>
            </w:r>
          </w:p>
        </w:tc>
        <w:tc>
          <w:tcPr>
            <w:tcW w:w="4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numPr>
                <w:ilvl w:val="0"/>
                <w:numId w:val="3"/>
              </w:numPr>
              <w:rPr>
                <w:lang w:val="et-EE"/>
              </w:rPr>
            </w:pPr>
            <w:r>
              <w:rPr>
                <w:lang w:val="et-EE"/>
              </w:rPr>
              <w:t>Korrutamine arvuga 10.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lang w:val="et-EE"/>
              </w:rPr>
            </w:pPr>
            <w:r>
              <w:rPr>
                <w:lang w:val="et-EE"/>
              </w:rPr>
              <w:t>Jagamine arvuga 10.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lang w:val="et-EE"/>
              </w:rPr>
            </w:pPr>
            <w:r>
              <w:rPr>
                <w:lang w:val="et-EE"/>
              </w:rPr>
              <w:t>Korrutamine arvuga 2.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lang w:val="et-EE"/>
              </w:rPr>
            </w:pPr>
            <w:r>
              <w:rPr>
                <w:lang w:val="et-EE"/>
              </w:rPr>
              <w:t>Jagamine arvuga 2.</w:t>
            </w:r>
          </w:p>
          <w:p>
            <w:pPr>
              <w:pStyle w:val="Normal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lang w:val="et-EE"/>
              </w:rPr>
            </w:pPr>
            <w:r>
              <w:rPr>
                <w:lang w:val="et-EE"/>
              </w:rPr>
              <w:t>Õ.lk. 54– 57</w:t>
            </w:r>
          </w:p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lang w:val="et-EE"/>
              </w:rPr>
              <w:t xml:space="preserve">Tv.lk. 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sz w:val="28"/>
                <w:lang w:val="et-EE"/>
              </w:rPr>
            </w:pPr>
            <w:r>
              <w:rPr>
                <w:lang w:val="et-EE"/>
              </w:rPr>
              <w:t>Emakeel- funktsionaalne lugemine</w:t>
            </w:r>
          </w:p>
        </w:tc>
        <w:tc>
          <w:tcPr>
            <w:tcW w:w="2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  <w:t>Oskab korrutada ja jagada arvudega 2 ja 10.</w:t>
            </w:r>
          </w:p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</w:r>
          </w:p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</w:r>
          </w:p>
          <w:p>
            <w:pPr>
              <w:pStyle w:val="Normal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</w:r>
          </w:p>
        </w:tc>
      </w:tr>
      <w:tr>
        <w:trPr/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  <w:t>12.</w:t>
            </w:r>
          </w:p>
        </w:tc>
        <w:tc>
          <w:tcPr>
            <w:tcW w:w="4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numPr>
                <w:ilvl w:val="0"/>
                <w:numId w:val="3"/>
              </w:numPr>
              <w:rPr>
                <w:lang w:val="et-EE"/>
              </w:rPr>
            </w:pPr>
            <w:r>
              <w:rPr>
                <w:lang w:val="et-EE"/>
              </w:rPr>
              <w:t>Tehete järjekord.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lang w:val="et-EE"/>
              </w:rPr>
            </w:pPr>
            <w:r>
              <w:rPr>
                <w:lang w:val="et-EE"/>
              </w:rPr>
              <w:t>Korrutamine arvuga 3.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lang w:val="et-EE"/>
              </w:rPr>
            </w:pPr>
            <w:r>
              <w:rPr>
                <w:lang w:val="et-EE"/>
              </w:rPr>
              <w:t>Jagamine arvuga 3.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lang w:val="et-EE"/>
              </w:rPr>
            </w:pPr>
            <w:r>
              <w:rPr>
                <w:lang w:val="et-EE"/>
              </w:rPr>
              <w:t>Korrutamine arvuga 4.</w:t>
            </w:r>
          </w:p>
          <w:p>
            <w:pPr>
              <w:pStyle w:val="Normal"/>
              <w:ind w:left="360" w:hanging="0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lang w:val="et-EE"/>
              </w:rPr>
            </w:pPr>
            <w:r>
              <w:rPr>
                <w:lang w:val="et-EE"/>
              </w:rPr>
              <w:t>Õ.lk. 58 – 62</w:t>
            </w:r>
          </w:p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lang w:val="et-EE"/>
              </w:rPr>
              <w:t xml:space="preserve">Tv.lk 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sz w:val="28"/>
                <w:lang w:val="et-EE"/>
              </w:rPr>
            </w:pPr>
            <w:r>
              <w:rPr>
                <w:lang w:val="et-EE"/>
              </w:rPr>
              <w:t>Liikluskasvatus</w:t>
            </w:r>
          </w:p>
        </w:tc>
        <w:tc>
          <w:tcPr>
            <w:tcW w:w="2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  <w:t>Tunneb tehete järjekorda avaldistes, mis sisaldavad korrutamist ja jagamist</w:t>
            </w:r>
          </w:p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</w:r>
          </w:p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  <w:t>Oskab korrutada ja jagada arvudega 3 ja 4.</w:t>
            </w:r>
          </w:p>
          <w:p>
            <w:pPr>
              <w:pStyle w:val="Normal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</w:r>
          </w:p>
        </w:tc>
      </w:tr>
      <w:tr>
        <w:trPr/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  <w:t>13.</w:t>
            </w:r>
          </w:p>
        </w:tc>
        <w:tc>
          <w:tcPr>
            <w:tcW w:w="4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numPr>
                <w:ilvl w:val="0"/>
                <w:numId w:val="3"/>
              </w:numPr>
              <w:rPr>
                <w:lang w:val="et-EE"/>
              </w:rPr>
            </w:pPr>
            <w:r>
              <w:rPr>
                <w:lang w:val="et-EE"/>
              </w:rPr>
              <w:t>Jagamine arvuga 4.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lang w:val="et-EE"/>
              </w:rPr>
            </w:pPr>
            <w:r>
              <w:rPr>
                <w:lang w:val="et-EE"/>
              </w:rPr>
              <w:t>Korrutamine arvuga 5.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lang w:val="et-EE"/>
              </w:rPr>
            </w:pPr>
            <w:r>
              <w:rPr>
                <w:lang w:val="et-EE"/>
              </w:rPr>
              <w:t>Jagamine arvuga 5.</w:t>
            </w:r>
          </w:p>
          <w:p>
            <w:pPr>
              <w:pStyle w:val="Normal"/>
              <w:numPr>
                <w:ilvl w:val="0"/>
                <w:numId w:val="11"/>
              </w:numPr>
              <w:rPr>
                <w:lang w:val="et-EE"/>
              </w:rPr>
            </w:pPr>
            <w:r>
              <w:rPr>
                <w:lang w:val="et-EE"/>
              </w:rPr>
              <w:t>Korrutamine arvuga 0</w:t>
            </w:r>
          </w:p>
          <w:p>
            <w:pPr>
              <w:pStyle w:val="Normal"/>
              <w:numPr>
                <w:ilvl w:val="0"/>
                <w:numId w:val="11"/>
              </w:numPr>
              <w:rPr>
                <w:lang w:val="et-EE"/>
              </w:rPr>
            </w:pPr>
            <w:r>
              <w:rPr>
                <w:lang w:val="et-EE"/>
              </w:rPr>
              <w:t>Tööleht 5</w:t>
            </w:r>
          </w:p>
          <w:p>
            <w:pPr>
              <w:pStyle w:val="Normal"/>
              <w:ind w:left="360" w:hanging="0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lang w:val="et-EE"/>
              </w:rPr>
            </w:pPr>
            <w:r>
              <w:rPr>
                <w:lang w:val="et-EE"/>
              </w:rPr>
              <w:t>Õ.lk. 63 – 67</w:t>
            </w:r>
          </w:p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lang w:val="et-EE"/>
              </w:rPr>
              <w:t>Tv.lk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sz w:val="28"/>
                <w:lang w:val="et-EE"/>
              </w:rPr>
            </w:pPr>
            <w:r>
              <w:rPr>
                <w:lang w:val="et-EE"/>
              </w:rPr>
              <w:t>Kehaline kasvatus- võistlusmängud</w:t>
            </w:r>
          </w:p>
        </w:tc>
        <w:tc>
          <w:tcPr>
            <w:tcW w:w="2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  <w:t>Oskab korrutada ja jagada arvudega 4 ja 5.</w:t>
            </w:r>
          </w:p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</w:r>
          </w:p>
          <w:p>
            <w:pPr>
              <w:pStyle w:val="Normal"/>
              <w:rPr>
                <w:i/>
                <w:i/>
                <w:iCs/>
                <w:lang w:val="et-EE"/>
              </w:rPr>
            </w:pPr>
            <w:r>
              <w:rPr>
                <w:lang w:val="et-EE"/>
              </w:rPr>
              <w:t>Teab 0-ga korrutamise reeglit</w:t>
            </w:r>
          </w:p>
          <w:p>
            <w:pPr>
              <w:pStyle w:val="Normal"/>
              <w:jc w:val="center"/>
              <w:rPr>
                <w:i/>
                <w:i/>
                <w:iCs/>
                <w:sz w:val="28"/>
                <w:lang w:val="et-EE"/>
              </w:rPr>
            </w:pPr>
            <w:r>
              <w:rPr>
                <w:i/>
                <w:iCs/>
                <w:sz w:val="28"/>
                <w:lang w:val="et-EE"/>
              </w:rPr>
            </w:r>
          </w:p>
        </w:tc>
      </w:tr>
      <w:tr>
        <w:trPr/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  <w:t>14.</w:t>
            </w:r>
          </w:p>
        </w:tc>
        <w:tc>
          <w:tcPr>
            <w:tcW w:w="4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numPr>
                <w:ilvl w:val="0"/>
                <w:numId w:val="11"/>
              </w:numPr>
              <w:rPr/>
            </w:pPr>
            <w:r>
              <w:rPr>
                <w:lang w:val="et-EE"/>
              </w:rPr>
              <w:t>Murdjoon, murdjoone pikkus</w:t>
            </w:r>
          </w:p>
          <w:p>
            <w:pPr>
              <w:pStyle w:val="Normal"/>
              <w:numPr>
                <w:ilvl w:val="0"/>
                <w:numId w:val="5"/>
              </w:numPr>
              <w:rPr/>
            </w:pPr>
            <w:r>
              <w:rPr>
                <w:lang w:val="et-EE"/>
              </w:rPr>
              <w:t>Hulknurk, hulknurga ümbermõõt</w:t>
            </w:r>
          </w:p>
          <w:p>
            <w:pPr>
              <w:pStyle w:val="Normal"/>
              <w:numPr>
                <w:ilvl w:val="0"/>
                <w:numId w:val="5"/>
              </w:numPr>
              <w:rPr/>
            </w:pPr>
            <w:r>
              <w:rPr>
                <w:lang w:val="et-EE"/>
              </w:rPr>
              <w:t>Pool  ehk</w:t>
            </w:r>
            <w:r>
              <w:rPr>
                <w:lang w:val="et-EE"/>
              </w:rPr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1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2</m:t>
                  </m:r>
                </m:den>
              </m:f>
            </m:oMath>
            <w:r>
              <w:rPr>
                <w:lang w:val="et-EE"/>
              </w:rPr>
              <w:t>.</w:t>
            </w:r>
          </w:p>
          <w:p>
            <w:pPr>
              <w:pStyle w:val="Normal"/>
              <w:numPr>
                <w:ilvl w:val="0"/>
                <w:numId w:val="9"/>
              </w:numPr>
              <w:rPr/>
            </w:pPr>
            <w:r>
              <w:rPr>
                <w:lang w:val="et-EE"/>
              </w:rPr>
              <w:t>Kolmandik ehk</w:t>
            </w:r>
            <w:r>
              <w:rPr>
                <w:lang w:val="et-EE"/>
              </w:rPr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1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3</m:t>
                  </m:r>
                </m:den>
              </m:f>
            </m:oMath>
            <w:r>
              <w:rPr>
                <w:lang w:val="et-EE"/>
              </w:rPr>
              <w:t>.</w:t>
            </w:r>
          </w:p>
          <w:p>
            <w:pPr>
              <w:pStyle w:val="Normal"/>
              <w:ind w:left="360" w:hanging="0"/>
              <w:rPr>
                <w:lang w:val="et-EE"/>
              </w:rPr>
            </w:pPr>
            <w:r>
              <w:rPr>
                <w:lang w:val="et-EE"/>
              </w:rPr>
            </w:r>
          </w:p>
          <w:p>
            <w:pPr>
              <w:pStyle w:val="Normal"/>
              <w:ind w:left="360" w:hanging="0"/>
              <w:rPr>
                <w:lang w:val="et-EE"/>
              </w:rPr>
            </w:pPr>
            <w:r>
              <w:rPr>
                <w:lang w:val="et-EE"/>
              </w:rPr>
            </w:r>
          </w:p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sz w:val="28"/>
                <w:lang w:val="et-EE"/>
              </w:rPr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lang w:val="et-EE"/>
              </w:rPr>
            </w:pPr>
            <w:r>
              <w:rPr>
                <w:lang w:val="et-EE"/>
              </w:rPr>
              <w:t>Õ.lk. 68- 75</w:t>
            </w:r>
          </w:p>
          <w:p>
            <w:pPr>
              <w:pStyle w:val="Normal"/>
              <w:jc w:val="center"/>
              <w:rPr>
                <w:lang w:val="et-EE"/>
              </w:rPr>
            </w:pPr>
            <w:r>
              <w:rPr>
                <w:lang w:val="et-EE"/>
              </w:rPr>
              <w:t xml:space="preserve">Tv.lk. 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sz w:val="22"/>
                <w:lang w:val="et-EE"/>
              </w:rPr>
            </w:pPr>
            <w:r>
              <w:rPr>
                <w:sz w:val="22"/>
                <w:lang w:val="et-EE"/>
              </w:rPr>
              <w:t>Inimeseõpetus- lemmikloomad</w:t>
            </w:r>
          </w:p>
        </w:tc>
        <w:tc>
          <w:tcPr>
            <w:tcW w:w="2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>
                <w:lang w:val="et-EE"/>
              </w:rPr>
              <w:t xml:space="preserve">Tunneb mõistet </w:t>
            </w:r>
            <w:r>
              <w:rPr>
                <w:i/>
                <w:iCs/>
                <w:lang w:val="et-EE"/>
              </w:rPr>
              <w:t xml:space="preserve">murdjoon </w:t>
            </w:r>
            <w:r>
              <w:rPr>
                <w:lang w:val="et-EE"/>
              </w:rPr>
              <w:t>ja oskab arvutada murdjoone pikkust.</w:t>
            </w:r>
          </w:p>
          <w:p>
            <w:pPr>
              <w:pStyle w:val="Normal"/>
              <w:rPr/>
            </w:pPr>
            <w:r>
              <w:rPr>
                <w:lang w:val="et-EE"/>
              </w:rPr>
              <w:t xml:space="preserve">Tunneb mõistet </w:t>
            </w:r>
            <w:r>
              <w:rPr>
                <w:i/>
                <w:iCs/>
                <w:lang w:val="et-EE"/>
              </w:rPr>
              <w:t>hulknurk</w:t>
            </w:r>
            <w:r>
              <w:rPr>
                <w:lang w:val="et-EE"/>
              </w:rPr>
              <w:t xml:space="preserve"> ja oskab arvutada hulknurga ümbermõõtu</w:t>
            </w:r>
          </w:p>
          <w:p>
            <w:pPr>
              <w:pStyle w:val="Normal"/>
              <w:rPr/>
            </w:pPr>
            <w:r>
              <w:rPr>
                <w:lang w:val="et-EE"/>
              </w:rPr>
              <w:t xml:space="preserve">Tunneb mõisteid üks </w:t>
            </w:r>
            <w:r>
              <w:rPr>
                <w:i/>
                <w:iCs/>
                <w:lang w:val="et-EE"/>
              </w:rPr>
              <w:t>kahendik</w:t>
            </w:r>
            <w:r>
              <w:rPr>
                <w:lang w:val="et-EE"/>
              </w:rPr>
              <w:t xml:space="preserve"> ja üks </w:t>
            </w:r>
            <w:r>
              <w:rPr>
                <w:i/>
                <w:iCs/>
                <w:lang w:val="et-EE"/>
              </w:rPr>
              <w:t>kolmandik</w:t>
            </w:r>
            <w:r>
              <w:rPr>
                <w:lang w:val="et-EE"/>
              </w:rPr>
              <w:t>. Oskab leida vastavat osa arvust ja osa järgi arvu.</w:t>
            </w:r>
          </w:p>
          <w:p>
            <w:pPr>
              <w:pStyle w:val="Normal"/>
              <w:rPr>
                <w:lang w:val="et-EE"/>
              </w:rPr>
            </w:pPr>
            <w:r>
              <w:rPr>
                <w:lang w:val="et-EE"/>
              </w:rPr>
            </w:r>
          </w:p>
        </w:tc>
      </w:tr>
      <w:tr>
        <w:trPr/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lang w:val="et-EE"/>
              </w:rPr>
            </w:pPr>
            <w:r>
              <w:rPr>
                <w:lang w:val="et-EE"/>
              </w:rPr>
              <w:t>15.</w:t>
            </w:r>
          </w:p>
        </w:tc>
        <w:tc>
          <w:tcPr>
            <w:tcW w:w="4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numPr>
                <w:ilvl w:val="0"/>
                <w:numId w:val="9"/>
              </w:numPr>
              <w:rPr/>
            </w:pPr>
            <w:r>
              <w:rPr>
                <w:lang w:val="et-EE"/>
              </w:rPr>
              <w:t>Neljandik ehk</w:t>
            </w:r>
            <w:r>
              <w:rPr>
                <w:lang w:val="et-EE"/>
              </w:rPr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1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4</m:t>
                  </m:r>
                </m:den>
              </m:f>
            </m:oMath>
            <w:r>
              <w:rPr>
                <w:lang w:val="et-EE"/>
              </w:rPr>
              <w:t>.</w:t>
            </w:r>
          </w:p>
          <w:p>
            <w:pPr>
              <w:pStyle w:val="Normal"/>
              <w:numPr>
                <w:ilvl w:val="0"/>
                <w:numId w:val="9"/>
              </w:numPr>
              <w:rPr/>
            </w:pPr>
            <w:r>
              <w:rPr>
                <w:lang w:val="et-EE"/>
              </w:rPr>
              <w:t>Viiendik ehk</w:t>
            </w:r>
            <w:r>
              <w:rPr>
                <w:lang w:val="et-EE"/>
              </w:rPr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1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5</m:t>
                  </m:r>
                </m:den>
              </m:f>
            </m:oMath>
            <w:r>
              <w:rPr>
                <w:lang w:val="et-EE"/>
              </w:rPr>
              <w:t>.</w:t>
            </w:r>
          </w:p>
          <w:p>
            <w:pPr>
              <w:pStyle w:val="Normal"/>
              <w:numPr>
                <w:ilvl w:val="0"/>
                <w:numId w:val="9"/>
              </w:numPr>
              <w:rPr>
                <w:lang w:val="et-EE"/>
              </w:rPr>
            </w:pPr>
            <w:r>
              <w:rPr>
                <w:lang w:val="et-EE"/>
              </w:rPr>
              <w:t>Tööleht 6</w:t>
            </w:r>
          </w:p>
          <w:p>
            <w:pPr>
              <w:pStyle w:val="Normal"/>
              <w:numPr>
                <w:ilvl w:val="0"/>
                <w:numId w:val="9"/>
              </w:numPr>
              <w:rPr>
                <w:lang w:val="et-EE"/>
              </w:rPr>
            </w:pPr>
            <w:r>
              <w:rPr>
                <w:lang w:val="et-EE"/>
              </w:rPr>
              <w:t>Kordamine</w:t>
            </w:r>
          </w:p>
          <w:p>
            <w:pPr>
              <w:pStyle w:val="Normal"/>
              <w:numPr>
                <w:ilvl w:val="0"/>
                <w:numId w:val="9"/>
              </w:numPr>
              <w:rPr>
                <w:lang w:val="et-EE"/>
              </w:rPr>
            </w:pPr>
            <w:r>
              <w:rPr>
                <w:lang w:val="et-EE"/>
              </w:rPr>
              <w:t>Nuputa</w:t>
            </w:r>
          </w:p>
          <w:p>
            <w:pPr>
              <w:pStyle w:val="Normal"/>
              <w:jc w:val="center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lang w:val="et-EE"/>
              </w:rPr>
            </w:pPr>
            <w:r>
              <w:rPr>
                <w:lang w:val="et-EE"/>
              </w:rPr>
              <w:t>Õ.lk. 76- 85</w:t>
            </w:r>
          </w:p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lang w:val="et-EE"/>
              </w:rPr>
              <w:t>Tv.lk.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sz w:val="22"/>
                <w:szCs w:val="20"/>
                <w:lang w:val="et-EE"/>
              </w:rPr>
              <w:t>Inimeseõp - jõulud</w:t>
            </w:r>
          </w:p>
        </w:tc>
        <w:tc>
          <w:tcPr>
            <w:tcW w:w="2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sz w:val="28"/>
                <w:lang w:val="et-EE"/>
              </w:rPr>
            </w:pPr>
            <w:r>
              <w:rPr>
                <w:lang w:val="et-EE"/>
              </w:rPr>
              <w:t xml:space="preserve">Tunneb mõisteid üks </w:t>
            </w:r>
            <w:r>
              <w:rPr>
                <w:i/>
                <w:iCs/>
                <w:lang w:val="et-EE"/>
              </w:rPr>
              <w:t>neljandik</w:t>
            </w:r>
            <w:r>
              <w:rPr>
                <w:lang w:val="et-EE"/>
              </w:rPr>
              <w:t xml:space="preserve"> ja üks </w:t>
            </w:r>
            <w:r>
              <w:rPr>
                <w:i/>
                <w:iCs/>
                <w:lang w:val="et-EE"/>
              </w:rPr>
              <w:t>viiendik</w:t>
            </w:r>
            <w:r>
              <w:rPr>
                <w:lang w:val="et-EE"/>
              </w:rPr>
              <w:t>. Oskab leida vastavat osa arvust ja osa järgi arvu.</w:t>
            </w:r>
          </w:p>
        </w:tc>
      </w:tr>
    </w:tbl>
    <w:p>
      <w:pPr>
        <w:pStyle w:val="Normal"/>
        <w:jc w:val="center"/>
        <w:rPr/>
      </w:pPr>
      <w:r>
        <w:rPr/>
      </w:r>
    </w:p>
    <w:sectPr>
      <w:type w:val="nextPage"/>
      <w:pgSz w:orient="landscape" w:w="16838" w:h="11906"/>
      <w:pgMar w:left="1440" w:right="1440" w:header="0" w:top="1797" w:footer="0" w:bottom="179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432" w:hanging="432"/>
      </w:pPr>
    </w:lvl>
    <w:lvl w:ilvl="1">
      <w:start w:val="1"/>
      <w:pStyle w:val="Heading2"/>
      <w:numFmt w:val="none"/>
      <w:suff w:val="nothing"/>
      <w:lvlText w:val=""/>
      <w:lvlJc w:val="left"/>
      <w:pPr>
        <w:ind w:left="576" w:hanging="576"/>
      </w:pPr>
    </w:lvl>
    <w:lvl w:ilvl="2">
      <w:start w:val="1"/>
      <w:pStyle w:val="Heading3"/>
      <w:numFmt w:val="none"/>
      <w:suff w:val="nothing"/>
      <w:lvlText w:val=""/>
      <w:lvlJc w:val="left"/>
      <w:pPr>
        <w:ind w:left="720" w:hanging="720"/>
      </w:pPr>
    </w:lvl>
    <w:lvl w:ilvl="3">
      <w:start w:val="1"/>
      <w:pStyle w:val="Heading4"/>
      <w:numFmt w:val="none"/>
      <w:suff w:val="nothing"/>
      <w:lvlText w:val=""/>
      <w:lvlJc w:val="left"/>
      <w:pPr>
        <w:ind w:left="864" w:hanging="864"/>
      </w:pPr>
    </w:lvl>
    <w:lvl w:ilvl="4">
      <w:start w:val="1"/>
      <w:pStyle w:val="Heading5"/>
      <w:numFmt w:val="none"/>
      <w:suff w:val="nothing"/>
      <w:lvlText w:val=""/>
      <w:lvlJc w:val="left"/>
      <w:pPr>
        <w:ind w:left="1008" w:hanging="1008"/>
      </w:pPr>
    </w:lvl>
    <w:lvl w:ilvl="5">
      <w:start w:val="1"/>
      <w:pStyle w:val="Heading6"/>
      <w:numFmt w:val="none"/>
      <w:suff w:val="nothing"/>
      <w:lvlText w:val=""/>
      <w:lvlJc w:val="left"/>
      <w:pPr>
        <w:ind w:left="1152" w:hanging="1152"/>
      </w:pPr>
    </w:lvl>
    <w:lvl w:ilvl="6">
      <w:start w:val="1"/>
      <w:pStyle w:val="Heading7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rFonts w:cs="Symbol"/>
        <w:lang w:val="et-E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en-GB" w:eastAsia="zh-CN" w:bidi="ar-SA"/>
    </w:rPr>
  </w:style>
  <w:style w:type="paragraph" w:styleId="Heading1">
    <w:name w:val="Heading 1"/>
    <w:basedOn w:val="Normal"/>
    <w:next w:val="Normal"/>
    <w:qFormat/>
    <w:pPr>
      <w:keepNext/>
      <w:numPr>
        <w:ilvl w:val="0"/>
        <w:numId w:val="1"/>
      </w:numPr>
      <w:outlineLvl w:val="0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outlineLvl w:val="4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outlineLvl w:val="5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  <w:outlineLvl w:val="6"/>
    </w:pPr>
    <w:rPr>
      <w:b/>
      <w:bCs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5z0">
    <w:name w:val="WW8Num15z0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7z0">
    <w:name w:val="WW8Num17z0"/>
    <w:qFormat/>
    <w:rPr>
      <w:rFonts w:ascii="Symbol" w:hAnsi="Symbol" w:cs="Symbo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ascii="Symbol" w:hAnsi="Symbol" w:cs="Symbol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20z0">
    <w:name w:val="WW8Num20z0"/>
    <w:qFormat/>
    <w:rPr>
      <w:rFonts w:ascii="Symbol" w:hAnsi="Symbol" w:cs="Symbol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1z0">
    <w:name w:val="WW8Num21z0"/>
    <w:qFormat/>
    <w:rPr>
      <w:rFonts w:ascii="Symbol" w:hAnsi="Symbol" w:cs="Symbol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2z0">
    <w:name w:val="WW8Num22z0"/>
    <w:qFormat/>
    <w:rPr>
      <w:rFonts w:ascii="Symbol" w:hAnsi="Symbol" w:cs="Symbol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3z0">
    <w:name w:val="WW8Num23z0"/>
    <w:qFormat/>
    <w:rPr>
      <w:rFonts w:ascii="Symbol" w:hAnsi="Symbol" w:cs="Symbol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3">
    <w:name w:val="WW8Num23z3"/>
    <w:qFormat/>
    <w:rPr>
      <w:rFonts w:ascii="Symbol" w:hAnsi="Symbol" w:cs="Symbol"/>
    </w:rPr>
  </w:style>
  <w:style w:type="character" w:styleId="WW8Num24z0">
    <w:name w:val="WW8Num24z0"/>
    <w:qFormat/>
    <w:rPr>
      <w:rFonts w:ascii="Symbol" w:hAnsi="Symbol" w:cs="Symbol"/>
      <w:lang w:val="et-EE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5z0">
    <w:name w:val="WW8Num25z0"/>
    <w:qFormat/>
    <w:rPr>
      <w:rFonts w:ascii="Symbol" w:hAnsi="Symbol" w:cs="Symbol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6z0">
    <w:name w:val="WW8Num26z0"/>
    <w:qFormat/>
    <w:rPr>
      <w:rFonts w:ascii="Symbol" w:hAnsi="Symbol" w:cs="Symbol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7z0">
    <w:name w:val="WW8Num27z0"/>
    <w:qFormat/>
    <w:rPr>
      <w:rFonts w:ascii="Symbol" w:hAnsi="Symbol" w:cs="Symbol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8z0">
    <w:name w:val="WW8Num28z0"/>
    <w:qFormat/>
    <w:rPr>
      <w:rFonts w:ascii="Symbol" w:hAnsi="Symbol" w:cs="Symbol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9z0">
    <w:name w:val="WW8Num29z0"/>
    <w:qFormat/>
    <w:rPr>
      <w:rFonts w:ascii="Symbol" w:hAnsi="Symbol" w:cs="Symbol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30z0">
    <w:name w:val="WW8Num30z0"/>
    <w:qFormat/>
    <w:rPr>
      <w:rFonts w:ascii="Symbol" w:hAnsi="Symbol" w:cs="Symbol"/>
    </w:rPr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30z2">
    <w:name w:val="WW8Num30z2"/>
    <w:qFormat/>
    <w:rPr>
      <w:rFonts w:ascii="Wingdings" w:hAnsi="Wingdings" w:cs="Wingdings"/>
    </w:rPr>
  </w:style>
  <w:style w:type="character" w:styleId="WW8Num31z0">
    <w:name w:val="WW8Num31z0"/>
    <w:qFormat/>
    <w:rPr>
      <w:rFonts w:ascii="Symbol" w:hAnsi="Symbol" w:cs="Symbol"/>
    </w:rPr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WW8Num32z0">
    <w:name w:val="WW8Num32z0"/>
    <w:qFormat/>
    <w:rPr>
      <w:rFonts w:ascii="Symbol" w:hAnsi="Symbol" w:cs="Symbol"/>
    </w:rPr>
  </w:style>
  <w:style w:type="character" w:styleId="WW8Num32z1">
    <w:name w:val="WW8Num32z1"/>
    <w:qFormat/>
    <w:rPr>
      <w:rFonts w:ascii="Courier New" w:hAnsi="Courier New" w:cs="Courier New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33z0">
    <w:name w:val="WW8Num33z0"/>
    <w:qFormat/>
    <w:rPr>
      <w:rFonts w:ascii="Symbol" w:hAnsi="Symbol" w:cs="Symbol"/>
    </w:rPr>
  </w:style>
  <w:style w:type="character" w:styleId="WW8Num33z1">
    <w:name w:val="WW8Num33z1"/>
    <w:qFormat/>
    <w:rPr>
      <w:rFonts w:ascii="Courier New" w:hAnsi="Courier New" w:cs="Courier New"/>
    </w:rPr>
  </w:style>
  <w:style w:type="character" w:styleId="WW8Num33z2">
    <w:name w:val="WW8Num33z2"/>
    <w:qFormat/>
    <w:rPr>
      <w:rFonts w:ascii="Wingdings" w:hAnsi="Wingdings" w:cs="Wingdings"/>
    </w:rPr>
  </w:style>
  <w:style w:type="character" w:styleId="WW8Num34z0">
    <w:name w:val="WW8Num34z0"/>
    <w:qFormat/>
    <w:rPr>
      <w:rFonts w:ascii="Symbol" w:hAnsi="Symbol" w:cs="Symbol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4z2">
    <w:name w:val="WW8Num34z2"/>
    <w:qFormat/>
    <w:rPr>
      <w:rFonts w:ascii="Wingdings" w:hAnsi="Wingdings" w:cs="Wingdings"/>
    </w:rPr>
  </w:style>
  <w:style w:type="character" w:styleId="WW8Num35z0">
    <w:name w:val="WW8Num35z0"/>
    <w:qFormat/>
    <w:rPr>
      <w:rFonts w:ascii="Symbol" w:hAnsi="Symbol" w:cs="Symbol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5z2">
    <w:name w:val="WW8Num35z2"/>
    <w:qFormat/>
    <w:rPr>
      <w:rFonts w:ascii="Wingdings" w:hAnsi="Wingdings" w:cs="Wingdings"/>
    </w:rPr>
  </w:style>
  <w:style w:type="character" w:styleId="WW8Num36z0">
    <w:name w:val="WW8Num36z0"/>
    <w:qFormat/>
    <w:rPr>
      <w:rFonts w:ascii="Symbol" w:hAnsi="Symbol" w:cs="Symbol"/>
    </w:rPr>
  </w:style>
  <w:style w:type="character" w:styleId="WW8Num36z1">
    <w:name w:val="WW8Num36z1"/>
    <w:qFormat/>
    <w:rPr>
      <w:rFonts w:ascii="Courier New" w:hAnsi="Courier New" w:cs="Courier New"/>
    </w:rPr>
  </w:style>
  <w:style w:type="character" w:styleId="WW8Num36z2">
    <w:name w:val="WW8Num36z2"/>
    <w:qFormat/>
    <w:rPr>
      <w:rFonts w:ascii="Wingdings" w:hAnsi="Wingdings" w:cs="Wingdings"/>
    </w:rPr>
  </w:style>
  <w:style w:type="character" w:styleId="WW8Num37z0">
    <w:name w:val="WW8Num37z0"/>
    <w:qFormat/>
    <w:rPr>
      <w:rFonts w:ascii="Symbol" w:hAnsi="Symbol" w:cs="Symbol"/>
    </w:rPr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7z2">
    <w:name w:val="WW8Num37z2"/>
    <w:qFormat/>
    <w:rPr>
      <w:rFonts w:ascii="Wingdings" w:hAnsi="Wingdings" w:cs="Wingdings"/>
    </w:rPr>
  </w:style>
  <w:style w:type="character" w:styleId="WW8Num38z0">
    <w:name w:val="WW8Num38z0"/>
    <w:qFormat/>
    <w:rPr>
      <w:rFonts w:ascii="Symbol" w:hAnsi="Symbol" w:cs="Symbol"/>
    </w:rPr>
  </w:style>
  <w:style w:type="character" w:styleId="WW8Num38z1">
    <w:name w:val="WW8Num38z1"/>
    <w:qFormat/>
    <w:rPr>
      <w:rFonts w:ascii="Courier New" w:hAnsi="Courier New" w:cs="Courier New"/>
    </w:rPr>
  </w:style>
  <w:style w:type="character" w:styleId="WW8Num38z2">
    <w:name w:val="WW8Num38z2"/>
    <w:qFormat/>
    <w:rPr>
      <w:rFonts w:ascii="Wingdings" w:hAnsi="Wingdings" w:cs="Wingdings"/>
    </w:rPr>
  </w:style>
  <w:style w:type="character" w:styleId="WW8Num39z0">
    <w:name w:val="WW8Num39z0"/>
    <w:qFormat/>
    <w:rPr>
      <w:rFonts w:ascii="Symbol" w:hAnsi="Symbol" w:cs="Symbol"/>
    </w:rPr>
  </w:style>
  <w:style w:type="character" w:styleId="WW8Num39z1">
    <w:name w:val="WW8Num39z1"/>
    <w:qFormat/>
    <w:rPr>
      <w:rFonts w:ascii="Courier New" w:hAnsi="Courier New" w:cs="Courier New"/>
    </w:rPr>
  </w:style>
  <w:style w:type="character" w:styleId="WW8Num39z2">
    <w:name w:val="WW8Num39z2"/>
    <w:qFormat/>
    <w:rPr>
      <w:rFonts w:ascii="Wingdings" w:hAnsi="Wingdings" w:cs="Wingdings"/>
    </w:rPr>
  </w:style>
  <w:style w:type="character" w:styleId="WW8Num40z0">
    <w:name w:val="WW8Num40z0"/>
    <w:qFormat/>
    <w:rPr>
      <w:rFonts w:ascii="Symbol" w:hAnsi="Symbol" w:cs="Symbol"/>
    </w:rPr>
  </w:style>
  <w:style w:type="character" w:styleId="WW8Num40z1">
    <w:name w:val="WW8Num40z1"/>
    <w:qFormat/>
    <w:rPr>
      <w:rFonts w:ascii="Courier New" w:hAnsi="Courier New" w:cs="Courier New"/>
    </w:rPr>
  </w:style>
  <w:style w:type="character" w:styleId="WW8Num40z2">
    <w:name w:val="WW8Num40z2"/>
    <w:qFormat/>
    <w:rPr>
      <w:rFonts w:ascii="Wingdings" w:hAnsi="Wingdings" w:cs="Wingdings"/>
    </w:rPr>
  </w:style>
  <w:style w:type="character" w:styleId="WW8Num41z0">
    <w:name w:val="WW8Num41z0"/>
    <w:qFormat/>
    <w:rPr>
      <w:rFonts w:ascii="Symbol" w:hAnsi="Symbol" w:cs="Symbol"/>
    </w:rPr>
  </w:style>
  <w:style w:type="character" w:styleId="WW8Num41z1">
    <w:name w:val="WW8Num41z1"/>
    <w:qFormat/>
    <w:rPr>
      <w:rFonts w:ascii="Courier New" w:hAnsi="Courier New" w:cs="Courier New"/>
    </w:rPr>
  </w:style>
  <w:style w:type="character" w:styleId="WW8Num41z2">
    <w:name w:val="WW8Num41z2"/>
    <w:qFormat/>
    <w:rPr>
      <w:rFonts w:ascii="Wingdings" w:hAnsi="Wingdings" w:cs="Wingdings"/>
    </w:rPr>
  </w:style>
  <w:style w:type="character" w:styleId="WW8Num42z0">
    <w:name w:val="WW8Num42z0"/>
    <w:qFormat/>
    <w:rPr>
      <w:rFonts w:ascii="Symbol" w:hAnsi="Symbol" w:cs="Symbol"/>
    </w:rPr>
  </w:style>
  <w:style w:type="character" w:styleId="WW8Num42z1">
    <w:name w:val="WW8Num42z1"/>
    <w:qFormat/>
    <w:rPr>
      <w:rFonts w:ascii="Courier New" w:hAnsi="Courier New" w:cs="Courier New"/>
    </w:rPr>
  </w:style>
  <w:style w:type="character" w:styleId="WW8Num42z2">
    <w:name w:val="WW8Num42z2"/>
    <w:qFormat/>
    <w:rPr>
      <w:rFonts w:ascii="Wingdings" w:hAnsi="Wingdings" w:cs="Wingdings"/>
    </w:rPr>
  </w:style>
  <w:style w:type="character" w:styleId="WW8Num43z0">
    <w:name w:val="WW8Num43z0"/>
    <w:qFormat/>
    <w:rPr>
      <w:rFonts w:ascii="Symbol" w:hAnsi="Symbol" w:cs="Symbol"/>
    </w:rPr>
  </w:style>
  <w:style w:type="character" w:styleId="WW8Num43z1">
    <w:name w:val="WW8Num43z1"/>
    <w:qFormat/>
    <w:rPr>
      <w:rFonts w:ascii="Courier New" w:hAnsi="Courier New" w:cs="Courier New"/>
    </w:rPr>
  </w:style>
  <w:style w:type="character" w:styleId="WW8Num43z2">
    <w:name w:val="WW8Num43z2"/>
    <w:qFormat/>
    <w:rPr>
      <w:rFonts w:ascii="Wingdings" w:hAnsi="Wingdings" w:cs="Wingdings"/>
    </w:rPr>
  </w:style>
  <w:style w:type="character" w:styleId="WW8Num44z0">
    <w:name w:val="WW8Num44z0"/>
    <w:qFormat/>
    <w:rPr>
      <w:rFonts w:ascii="Symbol" w:hAnsi="Symbol" w:cs="Symbol"/>
    </w:rPr>
  </w:style>
  <w:style w:type="character" w:styleId="WW8Num44z1">
    <w:name w:val="WW8Num44z1"/>
    <w:qFormat/>
    <w:rPr>
      <w:rFonts w:ascii="Courier New" w:hAnsi="Courier New" w:cs="Courier New"/>
    </w:rPr>
  </w:style>
  <w:style w:type="character" w:styleId="WW8Num44z2">
    <w:name w:val="WW8Num44z2"/>
    <w:qFormat/>
    <w:rPr>
      <w:rFonts w:ascii="Wingdings" w:hAnsi="Wingdings" w:cs="Wingdings"/>
    </w:rPr>
  </w:style>
  <w:style w:type="character" w:styleId="WW8Num45z0">
    <w:name w:val="WW8Num45z0"/>
    <w:qFormat/>
    <w:rPr>
      <w:rFonts w:ascii="Symbol" w:hAnsi="Symbol" w:cs="Symbol"/>
    </w:rPr>
  </w:style>
  <w:style w:type="character" w:styleId="WW8Num45z1">
    <w:name w:val="WW8Num45z1"/>
    <w:qFormat/>
    <w:rPr>
      <w:rFonts w:ascii="Courier New" w:hAnsi="Courier New" w:cs="Courier New"/>
    </w:rPr>
  </w:style>
  <w:style w:type="character" w:styleId="WW8Num45z2">
    <w:name w:val="WW8Num45z2"/>
    <w:qFormat/>
    <w:rPr>
      <w:rFonts w:ascii="Wingdings" w:hAnsi="Wingdings" w:cs="Wingdings"/>
    </w:rPr>
  </w:style>
  <w:style w:type="character" w:styleId="WW8Num46z0">
    <w:name w:val="WW8Num46z0"/>
    <w:qFormat/>
    <w:rPr>
      <w:rFonts w:ascii="Symbol" w:hAnsi="Symbol" w:cs="Symbol"/>
    </w:rPr>
  </w:style>
  <w:style w:type="character" w:styleId="WW8Num46z1">
    <w:name w:val="WW8Num46z1"/>
    <w:qFormat/>
    <w:rPr>
      <w:rFonts w:ascii="Courier New" w:hAnsi="Courier New" w:cs="Courier New"/>
    </w:rPr>
  </w:style>
  <w:style w:type="character" w:styleId="WW8Num46z2">
    <w:name w:val="WW8Num46z2"/>
    <w:qFormat/>
    <w:rPr>
      <w:rFonts w:ascii="Wingdings" w:hAnsi="Wingdings" w:cs="Wingdings"/>
    </w:rPr>
  </w:style>
  <w:style w:type="character" w:styleId="WW8Num47z0">
    <w:name w:val="WW8Num47z0"/>
    <w:qFormat/>
    <w:rPr>
      <w:rFonts w:ascii="Symbol" w:hAnsi="Symbol" w:cs="Symbol"/>
    </w:rPr>
  </w:style>
  <w:style w:type="character" w:styleId="WW8Num47z1">
    <w:name w:val="WW8Num47z1"/>
    <w:qFormat/>
    <w:rPr>
      <w:rFonts w:ascii="Courier New" w:hAnsi="Courier New" w:cs="Courier New"/>
    </w:rPr>
  </w:style>
  <w:style w:type="character" w:styleId="WW8Num47z2">
    <w:name w:val="WW8Num47z2"/>
    <w:qFormat/>
    <w:rPr>
      <w:rFonts w:ascii="Wingdings" w:hAnsi="Wingdings" w:cs="Wingdings"/>
    </w:rPr>
  </w:style>
  <w:style w:type="character" w:styleId="WW8Num48z0">
    <w:name w:val="WW8Num48z0"/>
    <w:qFormat/>
    <w:rPr>
      <w:rFonts w:ascii="Symbol" w:hAnsi="Symbol" w:cs="Symbol"/>
    </w:rPr>
  </w:style>
  <w:style w:type="character" w:styleId="WW8Num48z1">
    <w:name w:val="WW8Num48z1"/>
    <w:qFormat/>
    <w:rPr>
      <w:rFonts w:ascii="Courier New" w:hAnsi="Courier New" w:cs="Courier New"/>
    </w:rPr>
  </w:style>
  <w:style w:type="character" w:styleId="WW8Num48z2">
    <w:name w:val="WW8Num48z2"/>
    <w:qFormat/>
    <w:rPr>
      <w:rFonts w:ascii="Wingdings" w:hAnsi="Wingdings" w:cs="Wingdings"/>
    </w:rPr>
  </w:style>
  <w:style w:type="character" w:styleId="WW8Num49z0">
    <w:name w:val="WW8Num49z0"/>
    <w:qFormat/>
    <w:rPr>
      <w:rFonts w:ascii="Symbol" w:hAnsi="Symbol" w:cs="Symbol"/>
    </w:rPr>
  </w:style>
  <w:style w:type="character" w:styleId="WW8Num49z1">
    <w:name w:val="WW8Num49z1"/>
    <w:qFormat/>
    <w:rPr>
      <w:rFonts w:ascii="Courier New" w:hAnsi="Courier New" w:cs="Courier New"/>
    </w:rPr>
  </w:style>
  <w:style w:type="character" w:styleId="WW8Num49z2">
    <w:name w:val="WW8Num49z2"/>
    <w:qFormat/>
    <w:rPr>
      <w:rFonts w:ascii="Wingdings" w:hAnsi="Wingdings" w:cs="Wingdings"/>
    </w:rPr>
  </w:style>
  <w:style w:type="character" w:styleId="WW8Num50z0">
    <w:name w:val="WW8Num50z0"/>
    <w:qFormat/>
    <w:rPr>
      <w:rFonts w:ascii="Symbol" w:hAnsi="Symbol" w:cs="Symbol"/>
    </w:rPr>
  </w:style>
  <w:style w:type="character" w:styleId="WW8Num50z1">
    <w:name w:val="WW8Num50z1"/>
    <w:qFormat/>
    <w:rPr>
      <w:rFonts w:ascii="Courier New" w:hAnsi="Courier New" w:cs="Courier New"/>
    </w:rPr>
  </w:style>
  <w:style w:type="character" w:styleId="WW8Num50z2">
    <w:name w:val="WW8Num50z2"/>
    <w:qFormat/>
    <w:rPr>
      <w:rFonts w:ascii="Wingdings" w:hAnsi="Wingdings" w:cs="Wingdings"/>
    </w:rPr>
  </w:style>
  <w:style w:type="character" w:styleId="WW8Num51z0">
    <w:name w:val="WW8Num51z0"/>
    <w:qFormat/>
    <w:rPr>
      <w:rFonts w:ascii="Symbol" w:hAnsi="Symbol" w:cs="Symbol"/>
    </w:rPr>
  </w:style>
  <w:style w:type="character" w:styleId="WW8Num51z1">
    <w:name w:val="WW8Num51z1"/>
    <w:qFormat/>
    <w:rPr>
      <w:rFonts w:ascii="Courier New" w:hAnsi="Courier New" w:cs="Courier New"/>
    </w:rPr>
  </w:style>
  <w:style w:type="character" w:styleId="WW8Num51z2">
    <w:name w:val="WW8Num51z2"/>
    <w:qFormat/>
    <w:rPr>
      <w:rFonts w:ascii="Wingdings" w:hAnsi="Wingdings" w:cs="Wingdings"/>
    </w:rPr>
  </w:style>
  <w:style w:type="character" w:styleId="WW8Num52z0">
    <w:name w:val="WW8Num52z0"/>
    <w:qFormat/>
    <w:rPr>
      <w:rFonts w:ascii="Symbol" w:hAnsi="Symbol" w:cs="Symbol"/>
    </w:rPr>
  </w:style>
  <w:style w:type="character" w:styleId="WW8Num52z1">
    <w:name w:val="WW8Num52z1"/>
    <w:qFormat/>
    <w:rPr>
      <w:rFonts w:ascii="Courier New" w:hAnsi="Courier New" w:cs="Courier New"/>
    </w:rPr>
  </w:style>
  <w:style w:type="character" w:styleId="WW8Num52z2">
    <w:name w:val="WW8Num52z2"/>
    <w:qFormat/>
    <w:rPr>
      <w:rFonts w:ascii="Wingdings" w:hAnsi="Wingdings" w:cs="Wingdings"/>
    </w:rPr>
  </w:style>
  <w:style w:type="character" w:styleId="WW8Num53z0">
    <w:name w:val="WW8Num53z0"/>
    <w:qFormat/>
    <w:rPr>
      <w:rFonts w:ascii="Symbol" w:hAnsi="Symbol" w:cs="Symbol"/>
    </w:rPr>
  </w:style>
  <w:style w:type="character" w:styleId="WW8Num53z1">
    <w:name w:val="WW8Num53z1"/>
    <w:qFormat/>
    <w:rPr>
      <w:rFonts w:ascii="Courier New" w:hAnsi="Courier New" w:cs="Courier New"/>
    </w:rPr>
  </w:style>
  <w:style w:type="character" w:styleId="WW8Num53z2">
    <w:name w:val="WW8Num53z2"/>
    <w:qFormat/>
    <w:rPr>
      <w:rFonts w:ascii="Wingdings" w:hAnsi="Wingdings" w:cs="Wingdings"/>
    </w:rPr>
  </w:style>
  <w:style w:type="character" w:styleId="WW8Num53z3">
    <w:name w:val="WW8Num53z3"/>
    <w:qFormat/>
    <w:rPr>
      <w:rFonts w:ascii="Symbol" w:hAnsi="Symbol" w:cs="Symbol"/>
    </w:rPr>
  </w:style>
  <w:style w:type="character" w:styleId="WW8Num54z0">
    <w:name w:val="WW8Num54z0"/>
    <w:qFormat/>
    <w:rPr>
      <w:rFonts w:ascii="Symbol" w:hAnsi="Symbol" w:cs="Symbol"/>
    </w:rPr>
  </w:style>
  <w:style w:type="character" w:styleId="WW8Num54z1">
    <w:name w:val="WW8Num54z1"/>
    <w:qFormat/>
    <w:rPr>
      <w:rFonts w:ascii="Courier New" w:hAnsi="Courier New" w:cs="Courier New"/>
    </w:rPr>
  </w:style>
  <w:style w:type="character" w:styleId="WW8Num54z2">
    <w:name w:val="WW8Num54z2"/>
    <w:qFormat/>
    <w:rPr>
      <w:rFonts w:ascii="Wingdings" w:hAnsi="Wingdings" w:cs="Wingdings"/>
    </w:rPr>
  </w:style>
  <w:style w:type="character" w:styleId="WW8Num55z0">
    <w:name w:val="WW8Num55z0"/>
    <w:qFormat/>
    <w:rPr>
      <w:rFonts w:ascii="Symbol" w:hAnsi="Symbol" w:cs="Symbol"/>
    </w:rPr>
  </w:style>
  <w:style w:type="character" w:styleId="WW8Num55z1">
    <w:name w:val="WW8Num55z1"/>
    <w:qFormat/>
    <w:rPr>
      <w:rFonts w:ascii="Courier New" w:hAnsi="Courier New" w:cs="Courier New"/>
    </w:rPr>
  </w:style>
  <w:style w:type="character" w:styleId="WW8Num55z2">
    <w:name w:val="WW8Num55z2"/>
    <w:qFormat/>
    <w:rPr>
      <w:rFonts w:ascii="Wingdings" w:hAnsi="Wingdings" w:cs="Wingdings"/>
    </w:rPr>
  </w:style>
  <w:style w:type="character" w:styleId="WW8Num56z0">
    <w:name w:val="WW8Num56z0"/>
    <w:qFormat/>
    <w:rPr>
      <w:rFonts w:ascii="Symbol" w:hAnsi="Symbol" w:cs="Symbol"/>
    </w:rPr>
  </w:style>
  <w:style w:type="character" w:styleId="WW8Num56z1">
    <w:name w:val="WW8Num56z1"/>
    <w:qFormat/>
    <w:rPr>
      <w:rFonts w:ascii="Symbol" w:hAnsi="Symbol" w:cs="Symbol"/>
    </w:rPr>
  </w:style>
  <w:style w:type="character" w:styleId="WW8Num56z2">
    <w:name w:val="WW8Num56z2"/>
    <w:qFormat/>
    <w:rPr>
      <w:rFonts w:ascii="Wingdings" w:hAnsi="Wingdings" w:cs="Wingdings"/>
    </w:rPr>
  </w:style>
  <w:style w:type="character" w:styleId="WW8Num56z4">
    <w:name w:val="WW8Num56z4"/>
    <w:qFormat/>
    <w:rPr>
      <w:rFonts w:ascii="Courier New" w:hAnsi="Courier New" w:cs="Courier New"/>
    </w:rPr>
  </w:style>
  <w:style w:type="character" w:styleId="WW8Num57z0">
    <w:name w:val="WW8Num57z0"/>
    <w:qFormat/>
    <w:rPr>
      <w:rFonts w:ascii="Symbol" w:hAnsi="Symbol" w:cs="Symbol"/>
    </w:rPr>
  </w:style>
  <w:style w:type="character" w:styleId="WW8Num57z1">
    <w:name w:val="WW8Num57z1"/>
    <w:qFormat/>
    <w:rPr>
      <w:rFonts w:ascii="Courier New" w:hAnsi="Courier New" w:cs="Courier New"/>
    </w:rPr>
  </w:style>
  <w:style w:type="character" w:styleId="WW8Num57z2">
    <w:name w:val="WW8Num57z2"/>
    <w:qFormat/>
    <w:rPr>
      <w:rFonts w:ascii="Wingdings" w:hAnsi="Wingdings" w:cs="Wingdings"/>
    </w:rPr>
  </w:style>
  <w:style w:type="character" w:styleId="WW8Num58z0">
    <w:name w:val="WW8Num58z0"/>
    <w:qFormat/>
    <w:rPr>
      <w:rFonts w:ascii="Symbol" w:hAnsi="Symbol" w:cs="Symbol"/>
    </w:rPr>
  </w:style>
  <w:style w:type="character" w:styleId="WW8Num58z1">
    <w:name w:val="WW8Num58z1"/>
    <w:qFormat/>
    <w:rPr>
      <w:rFonts w:ascii="Courier New" w:hAnsi="Courier New" w:cs="Courier New"/>
    </w:rPr>
  </w:style>
  <w:style w:type="character" w:styleId="WW8Num58z2">
    <w:name w:val="WW8Num58z2"/>
    <w:qFormat/>
    <w:rPr>
      <w:rFonts w:ascii="Wingdings" w:hAnsi="Wingdings" w:cs="Wingdings"/>
    </w:rPr>
  </w:style>
  <w:style w:type="character" w:styleId="WW8Num59z0">
    <w:name w:val="WW8Num59z0"/>
    <w:qFormat/>
    <w:rPr>
      <w:rFonts w:ascii="Symbol" w:hAnsi="Symbol" w:cs="Symbol"/>
    </w:rPr>
  </w:style>
  <w:style w:type="character" w:styleId="WW8Num59z1">
    <w:name w:val="WW8Num59z1"/>
    <w:qFormat/>
    <w:rPr>
      <w:rFonts w:ascii="Courier New" w:hAnsi="Courier New" w:cs="Courier New"/>
    </w:rPr>
  </w:style>
  <w:style w:type="character" w:styleId="WW8Num59z2">
    <w:name w:val="WW8Num59z2"/>
    <w:qFormat/>
    <w:rPr>
      <w:rFonts w:ascii="Wingdings" w:hAnsi="Wingdings" w:cs="Wingdings"/>
    </w:rPr>
  </w:style>
  <w:style w:type="character" w:styleId="DefaultParagraphFont">
    <w:name w:val="Default Paragraph Font"/>
    <w:qFormat/>
    <w:rPr/>
  </w:style>
  <w:style w:type="character" w:styleId="ListLabel1">
    <w:name w:val="ListLabel 1"/>
    <w:qFormat/>
    <w:rPr>
      <w:rFonts w:cs="Symbol"/>
      <w:sz w:val="28"/>
    </w:rPr>
  </w:style>
  <w:style w:type="character" w:styleId="ListLabel2">
    <w:name w:val="ListLabel 2"/>
    <w:qFormat/>
    <w:rPr>
      <w:rFonts w:cs="Symbol"/>
      <w:sz w:val="28"/>
    </w:rPr>
  </w:style>
  <w:style w:type="character" w:styleId="ListLabel3">
    <w:name w:val="ListLabel 3"/>
    <w:qFormat/>
    <w:rPr>
      <w:rFonts w:cs="Symbol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Symbol"/>
      <w:sz w:val="28"/>
    </w:rPr>
  </w:style>
  <w:style w:type="character" w:styleId="ListLabel6">
    <w:name w:val="ListLabel 6"/>
    <w:qFormat/>
    <w:rPr>
      <w:rFonts w:cs="Symbol"/>
      <w:sz w:val="28"/>
      <w:lang w:val="et-EE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rFonts w:cs="Symbol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Symbol"/>
      <w:sz w:val="28"/>
    </w:rPr>
  </w:style>
  <w:style w:type="character" w:styleId="ListLabel12">
    <w:name w:val="ListLabel 12"/>
    <w:qFormat/>
    <w:rPr>
      <w:rFonts w:cs="Symbol"/>
      <w:sz w:val="28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Symbol"/>
      <w:sz w:val="28"/>
    </w:rPr>
  </w:style>
  <w:style w:type="character" w:styleId="ListLabel16">
    <w:name w:val="ListLabel 16"/>
    <w:qFormat/>
    <w:rPr>
      <w:rFonts w:cs="Symbol"/>
      <w:sz w:val="28"/>
      <w:lang w:val="et-EE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Symbol"/>
    </w:rPr>
  </w:style>
  <w:style w:type="character" w:styleId="ListLabel19">
    <w:name w:val="ListLabel 19"/>
    <w:qFormat/>
    <w:rPr>
      <w:rFonts w:cs="Symbol"/>
    </w:rPr>
  </w:style>
  <w:style w:type="character" w:styleId="ListLabel20">
    <w:name w:val="ListLabel 20"/>
    <w:qFormat/>
    <w:rPr>
      <w:rFonts w:cs="Symbol"/>
    </w:rPr>
  </w:style>
  <w:style w:type="character" w:styleId="ListLabel21">
    <w:name w:val="ListLabel 21"/>
    <w:qFormat/>
    <w:rPr>
      <w:rFonts w:cs="Symbol"/>
      <w:sz w:val="28"/>
    </w:rPr>
  </w:style>
  <w:style w:type="character" w:styleId="ListLabel22">
    <w:name w:val="ListLabel 22"/>
    <w:qFormat/>
    <w:rPr>
      <w:rFonts w:cs="Symbol"/>
      <w:sz w:val="28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Symbol"/>
    </w:rPr>
  </w:style>
  <w:style w:type="character" w:styleId="ListLabel25">
    <w:name w:val="ListLabel 25"/>
    <w:qFormat/>
    <w:rPr>
      <w:rFonts w:cs="Symbol"/>
      <w:sz w:val="28"/>
    </w:rPr>
  </w:style>
  <w:style w:type="character" w:styleId="ListLabel26">
    <w:name w:val="ListLabel 26"/>
    <w:qFormat/>
    <w:rPr>
      <w:rFonts w:cs="Symbol"/>
      <w:sz w:val="28"/>
      <w:lang w:val="et-EE"/>
    </w:rPr>
  </w:style>
  <w:style w:type="character" w:styleId="ListLabel27">
    <w:name w:val="ListLabel 27"/>
    <w:qFormat/>
    <w:rPr>
      <w:rFonts w:cs="Symbol"/>
    </w:rPr>
  </w:style>
  <w:style w:type="character" w:styleId="ListLabel28">
    <w:name w:val="ListLabel 28"/>
    <w:qFormat/>
    <w:rPr>
      <w:rFonts w:cs="Symbol"/>
    </w:rPr>
  </w:style>
  <w:style w:type="character" w:styleId="ListLabel29">
    <w:name w:val="ListLabel 29"/>
    <w:qFormat/>
    <w:rPr>
      <w:rFonts w:cs="Symbol"/>
    </w:rPr>
  </w:style>
  <w:style w:type="character" w:styleId="ListLabel30">
    <w:name w:val="ListLabel 30"/>
    <w:qFormat/>
    <w:rPr>
      <w:rFonts w:cs="Symbol"/>
    </w:rPr>
  </w:style>
  <w:style w:type="character" w:styleId="ListLabel31">
    <w:name w:val="ListLabel 31"/>
    <w:qFormat/>
    <w:rPr>
      <w:rFonts w:cs="Symbol"/>
      <w:sz w:val="28"/>
    </w:rPr>
  </w:style>
  <w:style w:type="character" w:styleId="ListLabel32">
    <w:name w:val="ListLabel 32"/>
    <w:qFormat/>
    <w:rPr>
      <w:rFonts w:cs="Symbol"/>
      <w:sz w:val="28"/>
    </w:rPr>
  </w:style>
  <w:style w:type="character" w:styleId="ListLabel33">
    <w:name w:val="ListLabel 33"/>
    <w:qFormat/>
    <w:rPr>
      <w:rFonts w:cs="Symbol"/>
    </w:rPr>
  </w:style>
  <w:style w:type="character" w:styleId="ListLabel34">
    <w:name w:val="ListLabel 34"/>
    <w:qFormat/>
    <w:rPr>
      <w:rFonts w:cs="Symbol"/>
    </w:rPr>
  </w:style>
  <w:style w:type="character" w:styleId="ListLabel35">
    <w:name w:val="ListLabel 35"/>
    <w:qFormat/>
    <w:rPr>
      <w:rFonts w:cs="Symbol"/>
      <w:sz w:val="28"/>
    </w:rPr>
  </w:style>
  <w:style w:type="character" w:styleId="ListLabel36">
    <w:name w:val="ListLabel 36"/>
    <w:qFormat/>
    <w:rPr>
      <w:rFonts w:cs="Symbol"/>
      <w:sz w:val="28"/>
      <w:lang w:val="et-EE"/>
    </w:rPr>
  </w:style>
  <w:style w:type="character" w:styleId="ListLabel37">
    <w:name w:val="ListLabel 37"/>
    <w:qFormat/>
    <w:rPr>
      <w:rFonts w:cs="Symbol"/>
    </w:rPr>
  </w:style>
  <w:style w:type="character" w:styleId="ListLabel38">
    <w:name w:val="ListLabel 38"/>
    <w:qFormat/>
    <w:rPr>
      <w:rFonts w:cs="Symbol"/>
    </w:rPr>
  </w:style>
  <w:style w:type="character" w:styleId="ListLabel39">
    <w:name w:val="ListLabel 39"/>
    <w:qFormat/>
    <w:rPr>
      <w:rFonts w:cs="Symbol"/>
    </w:rPr>
  </w:style>
  <w:style w:type="character" w:styleId="ListLabel40">
    <w:name w:val="ListLabel 40"/>
    <w:qFormat/>
    <w:rPr>
      <w:rFonts w:cs="Symbol"/>
    </w:rPr>
  </w:style>
  <w:style w:type="character" w:styleId="ListLabel41">
    <w:name w:val="ListLabel 41"/>
    <w:qFormat/>
    <w:rPr>
      <w:rFonts w:cs="Symbol"/>
      <w:sz w:val="28"/>
    </w:rPr>
  </w:style>
  <w:style w:type="character" w:styleId="ListLabel42">
    <w:name w:val="ListLabel 42"/>
    <w:qFormat/>
    <w:rPr>
      <w:rFonts w:cs="Symbol"/>
      <w:sz w:val="28"/>
    </w:rPr>
  </w:style>
  <w:style w:type="character" w:styleId="ListLabel43">
    <w:name w:val="ListLabel 43"/>
    <w:qFormat/>
    <w:rPr>
      <w:rFonts w:cs="Symbol"/>
    </w:rPr>
  </w:style>
  <w:style w:type="character" w:styleId="ListLabel44">
    <w:name w:val="ListLabel 44"/>
    <w:qFormat/>
    <w:rPr>
      <w:rFonts w:cs="Symbol"/>
    </w:rPr>
  </w:style>
  <w:style w:type="character" w:styleId="ListLabel45">
    <w:name w:val="ListLabel 45"/>
    <w:qFormat/>
    <w:rPr>
      <w:rFonts w:cs="Symbol"/>
      <w:sz w:val="28"/>
    </w:rPr>
  </w:style>
  <w:style w:type="character" w:styleId="ListLabel46">
    <w:name w:val="ListLabel 46"/>
    <w:qFormat/>
    <w:rPr>
      <w:rFonts w:cs="Symbol"/>
      <w:sz w:val="28"/>
      <w:lang w:val="et-EE"/>
    </w:rPr>
  </w:style>
  <w:style w:type="character" w:styleId="ListLabel47">
    <w:name w:val="ListLabel 47"/>
    <w:qFormat/>
    <w:rPr>
      <w:rFonts w:cs="Symbol"/>
    </w:rPr>
  </w:style>
  <w:style w:type="character" w:styleId="ListLabel48">
    <w:name w:val="ListLabel 48"/>
    <w:qFormat/>
    <w:rPr>
      <w:rFonts w:cs="Symbol"/>
    </w:rPr>
  </w:style>
  <w:style w:type="character" w:styleId="ListLabel49">
    <w:name w:val="ListLabel 49"/>
    <w:qFormat/>
    <w:rPr>
      <w:rFonts w:cs="Symbol"/>
    </w:rPr>
  </w:style>
  <w:style w:type="character" w:styleId="ListLabel50">
    <w:name w:val="ListLabel 50"/>
    <w:qFormat/>
    <w:rPr>
      <w:rFonts w:cs="Symbol"/>
    </w:rPr>
  </w:style>
  <w:style w:type="paragraph" w:styleId="Heading">
    <w:name w:val="Heading"/>
    <w:basedOn w:val="Normal"/>
    <w:next w:val="TextBody"/>
    <w:qFormat/>
    <w:pPr>
      <w:jc w:val="center"/>
    </w:pPr>
    <w:rPr>
      <w:sz w:val="28"/>
    </w:rPr>
  </w:style>
  <w:style w:type="paragraph" w:styleId="TextBody">
    <w:name w:val="Body Text"/>
    <w:basedOn w:val="Normal"/>
    <w:pPr/>
    <w:rPr>
      <w:sz w:val="32"/>
    </w:rPr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BodyText2">
    <w:name w:val="Body Text 2"/>
    <w:basedOn w:val="Normal"/>
    <w:qFormat/>
    <w:pPr>
      <w:jc w:val="center"/>
    </w:pPr>
    <w:rPr/>
  </w:style>
  <w:style w:type="paragraph" w:styleId="BodyText3">
    <w:name w:val="Body Text 3"/>
    <w:basedOn w:val="Normal"/>
    <w:qFormat/>
    <w:pPr>
      <w:jc w:val="both"/>
    </w:pPr>
    <w:rPr>
      <w:lang w:val="et-EE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  <w:style w:type="numbering" w:styleId="WW8Num38">
    <w:name w:val="WW8Num38"/>
    <w:qFormat/>
  </w:style>
  <w:style w:type="numbering" w:styleId="WW8Num39">
    <w:name w:val="WW8Num39"/>
    <w:qFormat/>
  </w:style>
  <w:style w:type="numbering" w:styleId="WW8Num40">
    <w:name w:val="WW8Num40"/>
    <w:qFormat/>
  </w:style>
  <w:style w:type="numbering" w:styleId="WW8Num41">
    <w:name w:val="WW8Num41"/>
    <w:qFormat/>
  </w:style>
  <w:style w:type="numbering" w:styleId="WW8Num42">
    <w:name w:val="WW8Num42"/>
    <w:qFormat/>
  </w:style>
  <w:style w:type="numbering" w:styleId="WW8Num43">
    <w:name w:val="WW8Num43"/>
    <w:qFormat/>
  </w:style>
  <w:style w:type="numbering" w:styleId="WW8Num44">
    <w:name w:val="WW8Num44"/>
    <w:qFormat/>
  </w:style>
  <w:style w:type="numbering" w:styleId="WW8Num45">
    <w:name w:val="WW8Num45"/>
    <w:qFormat/>
  </w:style>
  <w:style w:type="numbering" w:styleId="WW8Num46">
    <w:name w:val="WW8Num46"/>
    <w:qFormat/>
  </w:style>
  <w:style w:type="numbering" w:styleId="WW8Num47">
    <w:name w:val="WW8Num47"/>
    <w:qFormat/>
  </w:style>
  <w:style w:type="numbering" w:styleId="WW8Num48">
    <w:name w:val="WW8Num48"/>
    <w:qFormat/>
  </w:style>
  <w:style w:type="numbering" w:styleId="WW8Num49">
    <w:name w:val="WW8Num49"/>
    <w:qFormat/>
  </w:style>
  <w:style w:type="numbering" w:styleId="WW8Num50">
    <w:name w:val="WW8Num50"/>
    <w:qFormat/>
  </w:style>
  <w:style w:type="numbering" w:styleId="WW8Num51">
    <w:name w:val="WW8Num51"/>
    <w:qFormat/>
  </w:style>
  <w:style w:type="numbering" w:styleId="WW8Num52">
    <w:name w:val="WW8Num52"/>
    <w:qFormat/>
  </w:style>
  <w:style w:type="numbering" w:styleId="WW8Num53">
    <w:name w:val="WW8Num53"/>
    <w:qFormat/>
  </w:style>
  <w:style w:type="numbering" w:styleId="WW8Num54">
    <w:name w:val="WW8Num54"/>
    <w:qFormat/>
  </w:style>
  <w:style w:type="numbering" w:styleId="WW8Num55">
    <w:name w:val="WW8Num55"/>
    <w:qFormat/>
  </w:style>
  <w:style w:type="numbering" w:styleId="WW8Num56">
    <w:name w:val="WW8Num56"/>
    <w:qFormat/>
  </w:style>
  <w:style w:type="numbering" w:styleId="WW8Num57">
    <w:name w:val="WW8Num57"/>
    <w:qFormat/>
  </w:style>
  <w:style w:type="numbering" w:styleId="WW8Num58">
    <w:name w:val="WW8Num58"/>
    <w:qFormat/>
  </w:style>
  <w:style w:type="numbering" w:styleId="WW8Num59">
    <w:name w:val="WW8Num5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Application>LibreOffice/5.1.4.2$Linux_X86_64 LibreOffice_project/10m0$Build-2</Application>
  <Pages>5</Pages>
  <Words>623</Words>
  <Characters>3719</Characters>
  <CharactersWithSpaces>4139</CharactersWithSpaces>
  <Paragraphs>164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2014-09-01T20:22:00Z</dcterms:created>
  <dc:creator>Kaja</dc:creator>
  <dc:description/>
  <dc:language>en-US</dc:language>
  <cp:lastModifiedBy/>
  <dcterms:modified xsi:type="dcterms:W3CDTF">2016-08-28T07:21:35Z</dcterms:modified>
  <cp:revision>71</cp:revision>
  <dc:subject/>
  <dc:title>MATEMAATIKA ÕPIK-TÖÖRAAMAT 1</dc:title>
</cp:coreProperties>
</file>